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E80D8" w14:textId="09A28BE7" w:rsidR="00776420" w:rsidRDefault="007E22D2" w:rsidP="007E22D2">
      <w:pPr>
        <w:pStyle w:val="Tittel"/>
      </w:pPr>
      <w:bookmarkStart w:id="0" w:name="_6fb6fbvri8sk" w:colFirst="0" w:colLast="0"/>
      <w:bookmarkEnd w:id="0"/>
      <w:r>
        <w:t xml:space="preserve">Helhetlig plan for arbeid med trygt og godt skolemiljø på Lura skole </w:t>
      </w:r>
    </w:p>
    <w:p w14:paraId="45BED950" w14:textId="77777777" w:rsidR="007E22D2" w:rsidRPr="007E22D2" w:rsidRDefault="007E22D2" w:rsidP="007E22D2"/>
    <w:sdt>
      <w:sdtPr>
        <w:rPr>
          <w:rFonts w:ascii="Arial" w:eastAsia="Arial" w:hAnsi="Arial" w:cs="Arial"/>
          <w:color w:val="auto"/>
          <w:sz w:val="22"/>
          <w:szCs w:val="22"/>
          <w:lang w:val="no"/>
        </w:rPr>
        <w:id w:val="-920102680"/>
        <w:docPartObj>
          <w:docPartGallery w:val="Table of Contents"/>
          <w:docPartUnique/>
        </w:docPartObj>
      </w:sdtPr>
      <w:sdtEndPr>
        <w:rPr>
          <w:b/>
          <w:bCs/>
        </w:rPr>
      </w:sdtEndPr>
      <w:sdtContent>
        <w:p w14:paraId="3FFE28BA" w14:textId="74C27F23" w:rsidR="007E22D2" w:rsidRDefault="007E22D2">
          <w:pPr>
            <w:pStyle w:val="Overskriftforinnholdsfortegnelse"/>
          </w:pPr>
          <w:r>
            <w:t>Innhold</w:t>
          </w:r>
        </w:p>
        <w:p w14:paraId="5DC66F20" w14:textId="623B5465" w:rsidR="007E22D2" w:rsidRDefault="007E22D2">
          <w:pPr>
            <w:pStyle w:val="INNH1"/>
            <w:tabs>
              <w:tab w:val="right" w:leader="dot" w:pos="9019"/>
            </w:tabs>
            <w:rPr>
              <w:rFonts w:asciiTheme="minorHAnsi" w:eastAsiaTheme="minorEastAsia" w:hAnsiTheme="minorHAnsi" w:cstheme="minorBidi"/>
              <w:noProof/>
              <w:kern w:val="2"/>
              <w:sz w:val="24"/>
              <w:szCs w:val="24"/>
              <w:lang w:val="nb-NO"/>
              <w14:ligatures w14:val="standardContextual"/>
            </w:rPr>
          </w:pPr>
          <w:r>
            <w:fldChar w:fldCharType="begin"/>
          </w:r>
          <w:r>
            <w:instrText xml:space="preserve"> TOC \o "1-3" \h \z \u </w:instrText>
          </w:r>
          <w:r>
            <w:fldChar w:fldCharType="separate"/>
          </w:r>
          <w:hyperlink w:anchor="_Toc182296399" w:history="1">
            <w:r w:rsidRPr="00E64438">
              <w:rPr>
                <w:rStyle w:val="Hyperkobling"/>
                <w:noProof/>
              </w:rPr>
              <w:t>Grunnlag - opplæringsloven kapittel 12</w:t>
            </w:r>
            <w:r>
              <w:rPr>
                <w:noProof/>
                <w:webHidden/>
              </w:rPr>
              <w:tab/>
            </w:r>
            <w:r>
              <w:rPr>
                <w:noProof/>
                <w:webHidden/>
              </w:rPr>
              <w:fldChar w:fldCharType="begin"/>
            </w:r>
            <w:r>
              <w:rPr>
                <w:noProof/>
                <w:webHidden/>
              </w:rPr>
              <w:instrText xml:space="preserve"> PAGEREF _Toc182296399 \h </w:instrText>
            </w:r>
            <w:r>
              <w:rPr>
                <w:noProof/>
                <w:webHidden/>
              </w:rPr>
            </w:r>
            <w:r>
              <w:rPr>
                <w:noProof/>
                <w:webHidden/>
              </w:rPr>
              <w:fldChar w:fldCharType="separate"/>
            </w:r>
            <w:r>
              <w:rPr>
                <w:noProof/>
                <w:webHidden/>
              </w:rPr>
              <w:t>2</w:t>
            </w:r>
            <w:r>
              <w:rPr>
                <w:noProof/>
                <w:webHidden/>
              </w:rPr>
              <w:fldChar w:fldCharType="end"/>
            </w:r>
          </w:hyperlink>
        </w:p>
        <w:p w14:paraId="20A1F744" w14:textId="7F1E414B" w:rsidR="007E22D2" w:rsidRDefault="007E22D2">
          <w:pPr>
            <w:pStyle w:val="INNH1"/>
            <w:tabs>
              <w:tab w:val="right" w:leader="dot" w:pos="9019"/>
            </w:tabs>
            <w:rPr>
              <w:rFonts w:asciiTheme="minorHAnsi" w:eastAsiaTheme="minorEastAsia" w:hAnsiTheme="minorHAnsi" w:cstheme="minorBidi"/>
              <w:noProof/>
              <w:kern w:val="2"/>
              <w:sz w:val="24"/>
              <w:szCs w:val="24"/>
              <w:lang w:val="nb-NO"/>
              <w14:ligatures w14:val="standardContextual"/>
            </w:rPr>
          </w:pPr>
          <w:hyperlink w:anchor="_Toc182296400" w:history="1">
            <w:r w:rsidRPr="00E64438">
              <w:rPr>
                <w:rStyle w:val="Hyperkobling"/>
                <w:noProof/>
              </w:rPr>
              <w:t>Innledning</w:t>
            </w:r>
            <w:r>
              <w:rPr>
                <w:noProof/>
                <w:webHidden/>
              </w:rPr>
              <w:tab/>
            </w:r>
            <w:r>
              <w:rPr>
                <w:noProof/>
                <w:webHidden/>
              </w:rPr>
              <w:fldChar w:fldCharType="begin"/>
            </w:r>
            <w:r>
              <w:rPr>
                <w:noProof/>
                <w:webHidden/>
              </w:rPr>
              <w:instrText xml:space="preserve"> PAGEREF _Toc182296400 \h </w:instrText>
            </w:r>
            <w:r>
              <w:rPr>
                <w:noProof/>
                <w:webHidden/>
              </w:rPr>
            </w:r>
            <w:r>
              <w:rPr>
                <w:noProof/>
                <w:webHidden/>
              </w:rPr>
              <w:fldChar w:fldCharType="separate"/>
            </w:r>
            <w:r>
              <w:rPr>
                <w:noProof/>
                <w:webHidden/>
              </w:rPr>
              <w:t>3</w:t>
            </w:r>
            <w:r>
              <w:rPr>
                <w:noProof/>
                <w:webHidden/>
              </w:rPr>
              <w:fldChar w:fldCharType="end"/>
            </w:r>
          </w:hyperlink>
        </w:p>
        <w:p w14:paraId="0097C0FA" w14:textId="0992A33F" w:rsidR="007E22D2" w:rsidRDefault="007E22D2">
          <w:pPr>
            <w:pStyle w:val="INNH2"/>
            <w:tabs>
              <w:tab w:val="right" w:leader="dot" w:pos="9019"/>
            </w:tabs>
            <w:rPr>
              <w:rFonts w:asciiTheme="minorHAnsi" w:eastAsiaTheme="minorEastAsia" w:hAnsiTheme="minorHAnsi" w:cstheme="minorBidi"/>
              <w:noProof/>
              <w:kern w:val="2"/>
              <w:sz w:val="24"/>
              <w:szCs w:val="24"/>
              <w:lang w:val="nb-NO"/>
              <w14:ligatures w14:val="standardContextual"/>
            </w:rPr>
          </w:pPr>
          <w:hyperlink w:anchor="_Toc182296401" w:history="1">
            <w:r w:rsidRPr="00E64438">
              <w:rPr>
                <w:rStyle w:val="Hyperkobling"/>
                <w:noProof/>
              </w:rPr>
              <w:t>Prinsipper for skolens praksis</w:t>
            </w:r>
            <w:r>
              <w:rPr>
                <w:noProof/>
                <w:webHidden/>
              </w:rPr>
              <w:tab/>
            </w:r>
            <w:r>
              <w:rPr>
                <w:noProof/>
                <w:webHidden/>
              </w:rPr>
              <w:fldChar w:fldCharType="begin"/>
            </w:r>
            <w:r>
              <w:rPr>
                <w:noProof/>
                <w:webHidden/>
              </w:rPr>
              <w:instrText xml:space="preserve"> PAGEREF _Toc182296401 \h </w:instrText>
            </w:r>
            <w:r>
              <w:rPr>
                <w:noProof/>
                <w:webHidden/>
              </w:rPr>
            </w:r>
            <w:r>
              <w:rPr>
                <w:noProof/>
                <w:webHidden/>
              </w:rPr>
              <w:fldChar w:fldCharType="separate"/>
            </w:r>
            <w:r>
              <w:rPr>
                <w:noProof/>
                <w:webHidden/>
              </w:rPr>
              <w:t>3</w:t>
            </w:r>
            <w:r>
              <w:rPr>
                <w:noProof/>
                <w:webHidden/>
              </w:rPr>
              <w:fldChar w:fldCharType="end"/>
            </w:r>
          </w:hyperlink>
        </w:p>
        <w:p w14:paraId="58D2DF0E" w14:textId="01B3F43D" w:rsidR="007E22D2" w:rsidRDefault="007E22D2">
          <w:pPr>
            <w:pStyle w:val="INNH2"/>
            <w:tabs>
              <w:tab w:val="right" w:leader="dot" w:pos="9019"/>
            </w:tabs>
            <w:rPr>
              <w:rFonts w:asciiTheme="minorHAnsi" w:eastAsiaTheme="minorEastAsia" w:hAnsiTheme="minorHAnsi" w:cstheme="minorBidi"/>
              <w:noProof/>
              <w:kern w:val="2"/>
              <w:sz w:val="24"/>
              <w:szCs w:val="24"/>
              <w:lang w:val="nb-NO"/>
              <w14:ligatures w14:val="standardContextual"/>
            </w:rPr>
          </w:pPr>
          <w:hyperlink w:anchor="_Toc182296402" w:history="1">
            <w:r w:rsidRPr="00E64438">
              <w:rPr>
                <w:rStyle w:val="Hyperkobling"/>
                <w:noProof/>
              </w:rPr>
              <w:t>Hva er krenkende atferd</w:t>
            </w:r>
            <w:r>
              <w:rPr>
                <w:noProof/>
                <w:webHidden/>
              </w:rPr>
              <w:tab/>
            </w:r>
            <w:r>
              <w:rPr>
                <w:noProof/>
                <w:webHidden/>
              </w:rPr>
              <w:fldChar w:fldCharType="begin"/>
            </w:r>
            <w:r>
              <w:rPr>
                <w:noProof/>
                <w:webHidden/>
              </w:rPr>
              <w:instrText xml:space="preserve"> PAGEREF _Toc182296402 \h </w:instrText>
            </w:r>
            <w:r>
              <w:rPr>
                <w:noProof/>
                <w:webHidden/>
              </w:rPr>
            </w:r>
            <w:r>
              <w:rPr>
                <w:noProof/>
                <w:webHidden/>
              </w:rPr>
              <w:fldChar w:fldCharType="separate"/>
            </w:r>
            <w:r>
              <w:rPr>
                <w:noProof/>
                <w:webHidden/>
              </w:rPr>
              <w:t>3</w:t>
            </w:r>
            <w:r>
              <w:rPr>
                <w:noProof/>
                <w:webHidden/>
              </w:rPr>
              <w:fldChar w:fldCharType="end"/>
            </w:r>
          </w:hyperlink>
        </w:p>
        <w:p w14:paraId="2CC40AAF" w14:textId="635CC488" w:rsidR="007E22D2" w:rsidRDefault="007E22D2">
          <w:pPr>
            <w:pStyle w:val="INNH1"/>
            <w:tabs>
              <w:tab w:val="right" w:leader="dot" w:pos="9019"/>
            </w:tabs>
            <w:rPr>
              <w:rFonts w:asciiTheme="minorHAnsi" w:eastAsiaTheme="minorEastAsia" w:hAnsiTheme="minorHAnsi" w:cstheme="minorBidi"/>
              <w:noProof/>
              <w:kern w:val="2"/>
              <w:sz w:val="24"/>
              <w:szCs w:val="24"/>
              <w:lang w:val="nb-NO"/>
              <w14:ligatures w14:val="standardContextual"/>
            </w:rPr>
          </w:pPr>
          <w:hyperlink w:anchor="_Toc182296403" w:history="1">
            <w:r w:rsidRPr="00E64438">
              <w:rPr>
                <w:rStyle w:val="Hyperkobling"/>
                <w:noProof/>
              </w:rPr>
              <w:t>Delpliktene</w:t>
            </w:r>
            <w:r>
              <w:rPr>
                <w:noProof/>
                <w:webHidden/>
              </w:rPr>
              <w:tab/>
            </w:r>
            <w:r>
              <w:rPr>
                <w:noProof/>
                <w:webHidden/>
              </w:rPr>
              <w:fldChar w:fldCharType="begin"/>
            </w:r>
            <w:r>
              <w:rPr>
                <w:noProof/>
                <w:webHidden/>
              </w:rPr>
              <w:instrText xml:space="preserve"> PAGEREF _Toc182296403 \h </w:instrText>
            </w:r>
            <w:r>
              <w:rPr>
                <w:noProof/>
                <w:webHidden/>
              </w:rPr>
            </w:r>
            <w:r>
              <w:rPr>
                <w:noProof/>
                <w:webHidden/>
              </w:rPr>
              <w:fldChar w:fldCharType="separate"/>
            </w:r>
            <w:r>
              <w:rPr>
                <w:noProof/>
                <w:webHidden/>
              </w:rPr>
              <w:t>4</w:t>
            </w:r>
            <w:r>
              <w:rPr>
                <w:noProof/>
                <w:webHidden/>
              </w:rPr>
              <w:fldChar w:fldCharType="end"/>
            </w:r>
          </w:hyperlink>
        </w:p>
        <w:p w14:paraId="77DA9E68" w14:textId="691B39ED" w:rsidR="007E22D2" w:rsidRDefault="007E22D2">
          <w:pPr>
            <w:pStyle w:val="INNH1"/>
            <w:tabs>
              <w:tab w:val="right" w:leader="dot" w:pos="9019"/>
            </w:tabs>
            <w:rPr>
              <w:rFonts w:asciiTheme="minorHAnsi" w:eastAsiaTheme="minorEastAsia" w:hAnsiTheme="minorHAnsi" w:cstheme="minorBidi"/>
              <w:noProof/>
              <w:kern w:val="2"/>
              <w:sz w:val="24"/>
              <w:szCs w:val="24"/>
              <w:lang w:val="nb-NO"/>
              <w14:ligatures w14:val="standardContextual"/>
            </w:rPr>
          </w:pPr>
          <w:hyperlink w:anchor="_Toc182296404" w:history="1">
            <w:r w:rsidRPr="00E64438">
              <w:rPr>
                <w:rStyle w:val="Hyperkobling"/>
                <w:noProof/>
              </w:rPr>
              <w:t>1. Følge med</w:t>
            </w:r>
            <w:r>
              <w:rPr>
                <w:noProof/>
                <w:webHidden/>
              </w:rPr>
              <w:tab/>
            </w:r>
            <w:r>
              <w:rPr>
                <w:noProof/>
                <w:webHidden/>
              </w:rPr>
              <w:fldChar w:fldCharType="begin"/>
            </w:r>
            <w:r>
              <w:rPr>
                <w:noProof/>
                <w:webHidden/>
              </w:rPr>
              <w:instrText xml:space="preserve"> PAGEREF _Toc182296404 \h </w:instrText>
            </w:r>
            <w:r>
              <w:rPr>
                <w:noProof/>
                <w:webHidden/>
              </w:rPr>
            </w:r>
            <w:r>
              <w:rPr>
                <w:noProof/>
                <w:webHidden/>
              </w:rPr>
              <w:fldChar w:fldCharType="separate"/>
            </w:r>
            <w:r>
              <w:rPr>
                <w:noProof/>
                <w:webHidden/>
              </w:rPr>
              <w:t>4</w:t>
            </w:r>
            <w:r>
              <w:rPr>
                <w:noProof/>
                <w:webHidden/>
              </w:rPr>
              <w:fldChar w:fldCharType="end"/>
            </w:r>
          </w:hyperlink>
        </w:p>
        <w:p w14:paraId="18FBFCE3" w14:textId="0C538520" w:rsidR="007E22D2" w:rsidRDefault="007E22D2">
          <w:pPr>
            <w:pStyle w:val="INNH2"/>
            <w:tabs>
              <w:tab w:val="right" w:leader="dot" w:pos="9019"/>
            </w:tabs>
            <w:rPr>
              <w:rFonts w:asciiTheme="minorHAnsi" w:eastAsiaTheme="minorEastAsia" w:hAnsiTheme="minorHAnsi" w:cstheme="minorBidi"/>
              <w:noProof/>
              <w:kern w:val="2"/>
              <w:sz w:val="24"/>
              <w:szCs w:val="24"/>
              <w:lang w:val="nb-NO"/>
              <w14:ligatures w14:val="standardContextual"/>
            </w:rPr>
          </w:pPr>
          <w:hyperlink w:anchor="_Toc182296405" w:history="1">
            <w:r w:rsidRPr="00E64438">
              <w:rPr>
                <w:rStyle w:val="Hyperkobling"/>
                <w:noProof/>
              </w:rPr>
              <w:t>1.1 Observasjon</w:t>
            </w:r>
            <w:r>
              <w:rPr>
                <w:noProof/>
                <w:webHidden/>
              </w:rPr>
              <w:tab/>
            </w:r>
            <w:r>
              <w:rPr>
                <w:noProof/>
                <w:webHidden/>
              </w:rPr>
              <w:fldChar w:fldCharType="begin"/>
            </w:r>
            <w:r>
              <w:rPr>
                <w:noProof/>
                <w:webHidden/>
              </w:rPr>
              <w:instrText xml:space="preserve"> PAGEREF _Toc182296405 \h </w:instrText>
            </w:r>
            <w:r>
              <w:rPr>
                <w:noProof/>
                <w:webHidden/>
              </w:rPr>
            </w:r>
            <w:r>
              <w:rPr>
                <w:noProof/>
                <w:webHidden/>
              </w:rPr>
              <w:fldChar w:fldCharType="separate"/>
            </w:r>
            <w:r>
              <w:rPr>
                <w:noProof/>
                <w:webHidden/>
              </w:rPr>
              <w:t>4</w:t>
            </w:r>
            <w:r>
              <w:rPr>
                <w:noProof/>
                <w:webHidden/>
              </w:rPr>
              <w:fldChar w:fldCharType="end"/>
            </w:r>
          </w:hyperlink>
        </w:p>
        <w:p w14:paraId="162142BF" w14:textId="72703F5F" w:rsidR="007E22D2" w:rsidRDefault="007E22D2">
          <w:pPr>
            <w:pStyle w:val="INNH2"/>
            <w:tabs>
              <w:tab w:val="right" w:leader="dot" w:pos="9019"/>
            </w:tabs>
            <w:rPr>
              <w:rFonts w:asciiTheme="minorHAnsi" w:eastAsiaTheme="minorEastAsia" w:hAnsiTheme="minorHAnsi" w:cstheme="minorBidi"/>
              <w:noProof/>
              <w:kern w:val="2"/>
              <w:sz w:val="24"/>
              <w:szCs w:val="24"/>
              <w:lang w:val="nb-NO"/>
              <w14:ligatures w14:val="standardContextual"/>
            </w:rPr>
          </w:pPr>
          <w:hyperlink w:anchor="_Toc182296406" w:history="1">
            <w:r w:rsidRPr="00E64438">
              <w:rPr>
                <w:rStyle w:val="Hyperkobling"/>
                <w:noProof/>
              </w:rPr>
              <w:t>1.2 Samtale</w:t>
            </w:r>
            <w:r>
              <w:rPr>
                <w:noProof/>
                <w:webHidden/>
              </w:rPr>
              <w:tab/>
            </w:r>
            <w:r>
              <w:rPr>
                <w:noProof/>
                <w:webHidden/>
              </w:rPr>
              <w:fldChar w:fldCharType="begin"/>
            </w:r>
            <w:r>
              <w:rPr>
                <w:noProof/>
                <w:webHidden/>
              </w:rPr>
              <w:instrText xml:space="preserve"> PAGEREF _Toc182296406 \h </w:instrText>
            </w:r>
            <w:r>
              <w:rPr>
                <w:noProof/>
                <w:webHidden/>
              </w:rPr>
            </w:r>
            <w:r>
              <w:rPr>
                <w:noProof/>
                <w:webHidden/>
              </w:rPr>
              <w:fldChar w:fldCharType="separate"/>
            </w:r>
            <w:r>
              <w:rPr>
                <w:noProof/>
                <w:webHidden/>
              </w:rPr>
              <w:t>5</w:t>
            </w:r>
            <w:r>
              <w:rPr>
                <w:noProof/>
                <w:webHidden/>
              </w:rPr>
              <w:fldChar w:fldCharType="end"/>
            </w:r>
          </w:hyperlink>
        </w:p>
        <w:p w14:paraId="150A484B" w14:textId="4506AC97" w:rsidR="007E22D2" w:rsidRDefault="007E22D2">
          <w:pPr>
            <w:pStyle w:val="INNH2"/>
            <w:tabs>
              <w:tab w:val="right" w:leader="dot" w:pos="9019"/>
            </w:tabs>
            <w:rPr>
              <w:rFonts w:asciiTheme="minorHAnsi" w:eastAsiaTheme="minorEastAsia" w:hAnsiTheme="minorHAnsi" w:cstheme="minorBidi"/>
              <w:noProof/>
              <w:kern w:val="2"/>
              <w:sz w:val="24"/>
              <w:szCs w:val="24"/>
              <w:lang w:val="nb-NO"/>
              <w14:ligatures w14:val="standardContextual"/>
            </w:rPr>
          </w:pPr>
          <w:hyperlink w:anchor="_Toc182296407" w:history="1">
            <w:r w:rsidRPr="00E64438">
              <w:rPr>
                <w:rStyle w:val="Hyperkobling"/>
                <w:noProof/>
              </w:rPr>
              <w:t>1.3 Kartlegging</w:t>
            </w:r>
            <w:r>
              <w:rPr>
                <w:noProof/>
                <w:webHidden/>
              </w:rPr>
              <w:tab/>
            </w:r>
            <w:r>
              <w:rPr>
                <w:noProof/>
                <w:webHidden/>
              </w:rPr>
              <w:fldChar w:fldCharType="begin"/>
            </w:r>
            <w:r>
              <w:rPr>
                <w:noProof/>
                <w:webHidden/>
              </w:rPr>
              <w:instrText xml:space="preserve"> PAGEREF _Toc182296407 \h </w:instrText>
            </w:r>
            <w:r>
              <w:rPr>
                <w:noProof/>
                <w:webHidden/>
              </w:rPr>
            </w:r>
            <w:r>
              <w:rPr>
                <w:noProof/>
                <w:webHidden/>
              </w:rPr>
              <w:fldChar w:fldCharType="separate"/>
            </w:r>
            <w:r>
              <w:rPr>
                <w:noProof/>
                <w:webHidden/>
              </w:rPr>
              <w:t>5</w:t>
            </w:r>
            <w:r>
              <w:rPr>
                <w:noProof/>
                <w:webHidden/>
              </w:rPr>
              <w:fldChar w:fldCharType="end"/>
            </w:r>
          </w:hyperlink>
        </w:p>
        <w:p w14:paraId="468433D9" w14:textId="366E731A" w:rsidR="007E22D2" w:rsidRDefault="007E22D2">
          <w:pPr>
            <w:pStyle w:val="INNH1"/>
            <w:tabs>
              <w:tab w:val="right" w:leader="dot" w:pos="9019"/>
            </w:tabs>
            <w:rPr>
              <w:rFonts w:asciiTheme="minorHAnsi" w:eastAsiaTheme="minorEastAsia" w:hAnsiTheme="minorHAnsi" w:cstheme="minorBidi"/>
              <w:noProof/>
              <w:kern w:val="2"/>
              <w:sz w:val="24"/>
              <w:szCs w:val="24"/>
              <w:lang w:val="nb-NO"/>
              <w14:ligatures w14:val="standardContextual"/>
            </w:rPr>
          </w:pPr>
          <w:hyperlink w:anchor="_Toc182296408" w:history="1">
            <w:r w:rsidRPr="00E64438">
              <w:rPr>
                <w:rStyle w:val="Hyperkobling"/>
                <w:noProof/>
              </w:rPr>
              <w:t>2 Gripe inn</w:t>
            </w:r>
            <w:r>
              <w:rPr>
                <w:noProof/>
                <w:webHidden/>
              </w:rPr>
              <w:tab/>
            </w:r>
            <w:r>
              <w:rPr>
                <w:noProof/>
                <w:webHidden/>
              </w:rPr>
              <w:fldChar w:fldCharType="begin"/>
            </w:r>
            <w:r>
              <w:rPr>
                <w:noProof/>
                <w:webHidden/>
              </w:rPr>
              <w:instrText xml:space="preserve"> PAGEREF _Toc182296408 \h </w:instrText>
            </w:r>
            <w:r>
              <w:rPr>
                <w:noProof/>
                <w:webHidden/>
              </w:rPr>
            </w:r>
            <w:r>
              <w:rPr>
                <w:noProof/>
                <w:webHidden/>
              </w:rPr>
              <w:fldChar w:fldCharType="separate"/>
            </w:r>
            <w:r>
              <w:rPr>
                <w:noProof/>
                <w:webHidden/>
              </w:rPr>
              <w:t>6</w:t>
            </w:r>
            <w:r>
              <w:rPr>
                <w:noProof/>
                <w:webHidden/>
              </w:rPr>
              <w:fldChar w:fldCharType="end"/>
            </w:r>
          </w:hyperlink>
        </w:p>
        <w:p w14:paraId="58C5D410" w14:textId="1D49B87C" w:rsidR="007E22D2" w:rsidRDefault="007E22D2">
          <w:pPr>
            <w:pStyle w:val="INNH1"/>
            <w:tabs>
              <w:tab w:val="right" w:leader="dot" w:pos="9019"/>
            </w:tabs>
            <w:rPr>
              <w:rFonts w:asciiTheme="minorHAnsi" w:eastAsiaTheme="minorEastAsia" w:hAnsiTheme="minorHAnsi" w:cstheme="minorBidi"/>
              <w:noProof/>
              <w:kern w:val="2"/>
              <w:sz w:val="24"/>
              <w:szCs w:val="24"/>
              <w:lang w:val="nb-NO"/>
              <w14:ligatures w14:val="standardContextual"/>
            </w:rPr>
          </w:pPr>
          <w:hyperlink w:anchor="_Toc182296409" w:history="1">
            <w:r w:rsidRPr="00E64438">
              <w:rPr>
                <w:rStyle w:val="Hyperkobling"/>
                <w:noProof/>
              </w:rPr>
              <w:t>3. Varsle</w:t>
            </w:r>
            <w:r>
              <w:rPr>
                <w:noProof/>
                <w:webHidden/>
              </w:rPr>
              <w:tab/>
            </w:r>
            <w:r>
              <w:rPr>
                <w:noProof/>
                <w:webHidden/>
              </w:rPr>
              <w:fldChar w:fldCharType="begin"/>
            </w:r>
            <w:r>
              <w:rPr>
                <w:noProof/>
                <w:webHidden/>
              </w:rPr>
              <w:instrText xml:space="preserve"> PAGEREF _Toc182296409 \h </w:instrText>
            </w:r>
            <w:r>
              <w:rPr>
                <w:noProof/>
                <w:webHidden/>
              </w:rPr>
            </w:r>
            <w:r>
              <w:rPr>
                <w:noProof/>
                <w:webHidden/>
              </w:rPr>
              <w:fldChar w:fldCharType="separate"/>
            </w:r>
            <w:r>
              <w:rPr>
                <w:noProof/>
                <w:webHidden/>
              </w:rPr>
              <w:t>6</w:t>
            </w:r>
            <w:r>
              <w:rPr>
                <w:noProof/>
                <w:webHidden/>
              </w:rPr>
              <w:fldChar w:fldCharType="end"/>
            </w:r>
          </w:hyperlink>
        </w:p>
        <w:p w14:paraId="3865478C" w14:textId="0A6192B6" w:rsidR="007E22D2" w:rsidRDefault="007E22D2">
          <w:pPr>
            <w:pStyle w:val="INNH1"/>
            <w:tabs>
              <w:tab w:val="right" w:leader="dot" w:pos="9019"/>
            </w:tabs>
            <w:rPr>
              <w:rFonts w:asciiTheme="minorHAnsi" w:eastAsiaTheme="minorEastAsia" w:hAnsiTheme="minorHAnsi" w:cstheme="minorBidi"/>
              <w:noProof/>
              <w:kern w:val="2"/>
              <w:sz w:val="24"/>
              <w:szCs w:val="24"/>
              <w:lang w:val="nb-NO"/>
              <w14:ligatures w14:val="standardContextual"/>
            </w:rPr>
          </w:pPr>
          <w:hyperlink w:anchor="_Toc182296410" w:history="1">
            <w:r w:rsidRPr="00E64438">
              <w:rPr>
                <w:rStyle w:val="Hyperkobling"/>
                <w:noProof/>
              </w:rPr>
              <w:t>4. Undersøke</w:t>
            </w:r>
            <w:r>
              <w:rPr>
                <w:noProof/>
                <w:webHidden/>
              </w:rPr>
              <w:tab/>
            </w:r>
            <w:r>
              <w:rPr>
                <w:noProof/>
                <w:webHidden/>
              </w:rPr>
              <w:fldChar w:fldCharType="begin"/>
            </w:r>
            <w:r>
              <w:rPr>
                <w:noProof/>
                <w:webHidden/>
              </w:rPr>
              <w:instrText xml:space="preserve"> PAGEREF _Toc182296410 \h </w:instrText>
            </w:r>
            <w:r>
              <w:rPr>
                <w:noProof/>
                <w:webHidden/>
              </w:rPr>
            </w:r>
            <w:r>
              <w:rPr>
                <w:noProof/>
                <w:webHidden/>
              </w:rPr>
              <w:fldChar w:fldCharType="separate"/>
            </w:r>
            <w:r>
              <w:rPr>
                <w:noProof/>
                <w:webHidden/>
              </w:rPr>
              <w:t>7</w:t>
            </w:r>
            <w:r>
              <w:rPr>
                <w:noProof/>
                <w:webHidden/>
              </w:rPr>
              <w:fldChar w:fldCharType="end"/>
            </w:r>
          </w:hyperlink>
        </w:p>
        <w:p w14:paraId="2076A89E" w14:textId="27590A5E" w:rsidR="007E22D2" w:rsidRDefault="007E22D2">
          <w:pPr>
            <w:pStyle w:val="INNH2"/>
            <w:tabs>
              <w:tab w:val="right" w:leader="dot" w:pos="9019"/>
            </w:tabs>
            <w:rPr>
              <w:rFonts w:asciiTheme="minorHAnsi" w:eastAsiaTheme="minorEastAsia" w:hAnsiTheme="minorHAnsi" w:cstheme="minorBidi"/>
              <w:noProof/>
              <w:kern w:val="2"/>
              <w:sz w:val="24"/>
              <w:szCs w:val="24"/>
              <w:lang w:val="nb-NO"/>
              <w14:ligatures w14:val="standardContextual"/>
            </w:rPr>
          </w:pPr>
          <w:hyperlink w:anchor="_Toc182296411" w:history="1">
            <w:r w:rsidRPr="00E64438">
              <w:rPr>
                <w:rStyle w:val="Hyperkobling"/>
                <w:noProof/>
              </w:rPr>
              <w:t>4.1 Samtaler</w:t>
            </w:r>
            <w:r>
              <w:rPr>
                <w:noProof/>
                <w:webHidden/>
              </w:rPr>
              <w:tab/>
            </w:r>
            <w:r>
              <w:rPr>
                <w:noProof/>
                <w:webHidden/>
              </w:rPr>
              <w:fldChar w:fldCharType="begin"/>
            </w:r>
            <w:r>
              <w:rPr>
                <w:noProof/>
                <w:webHidden/>
              </w:rPr>
              <w:instrText xml:space="preserve"> PAGEREF _Toc182296411 \h </w:instrText>
            </w:r>
            <w:r>
              <w:rPr>
                <w:noProof/>
                <w:webHidden/>
              </w:rPr>
            </w:r>
            <w:r>
              <w:rPr>
                <w:noProof/>
                <w:webHidden/>
              </w:rPr>
              <w:fldChar w:fldCharType="separate"/>
            </w:r>
            <w:r>
              <w:rPr>
                <w:noProof/>
                <w:webHidden/>
              </w:rPr>
              <w:t>7</w:t>
            </w:r>
            <w:r>
              <w:rPr>
                <w:noProof/>
                <w:webHidden/>
              </w:rPr>
              <w:fldChar w:fldCharType="end"/>
            </w:r>
          </w:hyperlink>
        </w:p>
        <w:p w14:paraId="032F7850" w14:textId="599D882B" w:rsidR="007E22D2" w:rsidRDefault="007E22D2">
          <w:pPr>
            <w:pStyle w:val="INNH2"/>
            <w:tabs>
              <w:tab w:val="right" w:leader="dot" w:pos="9019"/>
            </w:tabs>
            <w:rPr>
              <w:rFonts w:asciiTheme="minorHAnsi" w:eastAsiaTheme="minorEastAsia" w:hAnsiTheme="minorHAnsi" w:cstheme="minorBidi"/>
              <w:noProof/>
              <w:kern w:val="2"/>
              <w:sz w:val="24"/>
              <w:szCs w:val="24"/>
              <w:lang w:val="nb-NO"/>
              <w14:ligatures w14:val="standardContextual"/>
            </w:rPr>
          </w:pPr>
          <w:hyperlink w:anchor="_Toc182296412" w:history="1">
            <w:r w:rsidRPr="00E64438">
              <w:rPr>
                <w:rStyle w:val="Hyperkobling"/>
                <w:noProof/>
              </w:rPr>
              <w:t>4.2 Kartlegging</w:t>
            </w:r>
            <w:r>
              <w:rPr>
                <w:noProof/>
                <w:webHidden/>
              </w:rPr>
              <w:tab/>
            </w:r>
            <w:r>
              <w:rPr>
                <w:noProof/>
                <w:webHidden/>
              </w:rPr>
              <w:fldChar w:fldCharType="begin"/>
            </w:r>
            <w:r>
              <w:rPr>
                <w:noProof/>
                <w:webHidden/>
              </w:rPr>
              <w:instrText xml:space="preserve"> PAGEREF _Toc182296412 \h </w:instrText>
            </w:r>
            <w:r>
              <w:rPr>
                <w:noProof/>
                <w:webHidden/>
              </w:rPr>
            </w:r>
            <w:r>
              <w:rPr>
                <w:noProof/>
                <w:webHidden/>
              </w:rPr>
              <w:fldChar w:fldCharType="separate"/>
            </w:r>
            <w:r>
              <w:rPr>
                <w:noProof/>
                <w:webHidden/>
              </w:rPr>
              <w:t>8</w:t>
            </w:r>
            <w:r>
              <w:rPr>
                <w:noProof/>
                <w:webHidden/>
              </w:rPr>
              <w:fldChar w:fldCharType="end"/>
            </w:r>
          </w:hyperlink>
        </w:p>
        <w:p w14:paraId="4F275068" w14:textId="14CAE2C4" w:rsidR="007E22D2" w:rsidRDefault="007E22D2">
          <w:pPr>
            <w:pStyle w:val="INNH2"/>
            <w:tabs>
              <w:tab w:val="right" w:leader="dot" w:pos="9019"/>
            </w:tabs>
            <w:rPr>
              <w:rFonts w:asciiTheme="minorHAnsi" w:eastAsiaTheme="minorEastAsia" w:hAnsiTheme="minorHAnsi" w:cstheme="minorBidi"/>
              <w:noProof/>
              <w:kern w:val="2"/>
              <w:sz w:val="24"/>
              <w:szCs w:val="24"/>
              <w:lang w:val="nb-NO"/>
              <w14:ligatures w14:val="standardContextual"/>
            </w:rPr>
          </w:pPr>
          <w:hyperlink w:anchor="_Toc182296413" w:history="1">
            <w:r w:rsidRPr="00E64438">
              <w:rPr>
                <w:rStyle w:val="Hyperkobling"/>
                <w:noProof/>
              </w:rPr>
              <w:t>4.3 Observasjon</w:t>
            </w:r>
            <w:r>
              <w:rPr>
                <w:noProof/>
                <w:webHidden/>
              </w:rPr>
              <w:tab/>
            </w:r>
            <w:r>
              <w:rPr>
                <w:noProof/>
                <w:webHidden/>
              </w:rPr>
              <w:fldChar w:fldCharType="begin"/>
            </w:r>
            <w:r>
              <w:rPr>
                <w:noProof/>
                <w:webHidden/>
              </w:rPr>
              <w:instrText xml:space="preserve"> PAGEREF _Toc182296413 \h </w:instrText>
            </w:r>
            <w:r>
              <w:rPr>
                <w:noProof/>
                <w:webHidden/>
              </w:rPr>
            </w:r>
            <w:r>
              <w:rPr>
                <w:noProof/>
                <w:webHidden/>
              </w:rPr>
              <w:fldChar w:fldCharType="separate"/>
            </w:r>
            <w:r>
              <w:rPr>
                <w:noProof/>
                <w:webHidden/>
              </w:rPr>
              <w:t>8</w:t>
            </w:r>
            <w:r>
              <w:rPr>
                <w:noProof/>
                <w:webHidden/>
              </w:rPr>
              <w:fldChar w:fldCharType="end"/>
            </w:r>
          </w:hyperlink>
        </w:p>
        <w:p w14:paraId="32447A3B" w14:textId="0837C3A2" w:rsidR="007E22D2" w:rsidRDefault="007E22D2">
          <w:pPr>
            <w:pStyle w:val="INNH1"/>
            <w:tabs>
              <w:tab w:val="right" w:leader="dot" w:pos="9019"/>
            </w:tabs>
            <w:rPr>
              <w:rFonts w:asciiTheme="minorHAnsi" w:eastAsiaTheme="minorEastAsia" w:hAnsiTheme="minorHAnsi" w:cstheme="minorBidi"/>
              <w:noProof/>
              <w:kern w:val="2"/>
              <w:sz w:val="24"/>
              <w:szCs w:val="24"/>
              <w:lang w:val="nb-NO"/>
              <w14:ligatures w14:val="standardContextual"/>
            </w:rPr>
          </w:pPr>
          <w:hyperlink w:anchor="_Toc182296414" w:history="1">
            <w:r w:rsidRPr="00E64438">
              <w:rPr>
                <w:rStyle w:val="Hyperkobling"/>
                <w:noProof/>
              </w:rPr>
              <w:t>5. Tiltak - Aktivitetsplan</w:t>
            </w:r>
            <w:r>
              <w:rPr>
                <w:noProof/>
                <w:webHidden/>
              </w:rPr>
              <w:tab/>
            </w:r>
            <w:r>
              <w:rPr>
                <w:noProof/>
                <w:webHidden/>
              </w:rPr>
              <w:fldChar w:fldCharType="begin"/>
            </w:r>
            <w:r>
              <w:rPr>
                <w:noProof/>
                <w:webHidden/>
              </w:rPr>
              <w:instrText xml:space="preserve"> PAGEREF _Toc182296414 \h </w:instrText>
            </w:r>
            <w:r>
              <w:rPr>
                <w:noProof/>
                <w:webHidden/>
              </w:rPr>
            </w:r>
            <w:r>
              <w:rPr>
                <w:noProof/>
                <w:webHidden/>
              </w:rPr>
              <w:fldChar w:fldCharType="separate"/>
            </w:r>
            <w:r>
              <w:rPr>
                <w:noProof/>
                <w:webHidden/>
              </w:rPr>
              <w:t>8</w:t>
            </w:r>
            <w:r>
              <w:rPr>
                <w:noProof/>
                <w:webHidden/>
              </w:rPr>
              <w:fldChar w:fldCharType="end"/>
            </w:r>
          </w:hyperlink>
        </w:p>
        <w:p w14:paraId="0811E8C0" w14:textId="44073D4B" w:rsidR="007E22D2" w:rsidRDefault="007E22D2">
          <w:pPr>
            <w:pStyle w:val="INNH1"/>
            <w:tabs>
              <w:tab w:val="right" w:leader="dot" w:pos="9019"/>
            </w:tabs>
            <w:rPr>
              <w:rFonts w:asciiTheme="minorHAnsi" w:eastAsiaTheme="minorEastAsia" w:hAnsiTheme="minorHAnsi" w:cstheme="minorBidi"/>
              <w:noProof/>
              <w:kern w:val="2"/>
              <w:sz w:val="24"/>
              <w:szCs w:val="24"/>
              <w:lang w:val="nb-NO"/>
              <w14:ligatures w14:val="standardContextual"/>
            </w:rPr>
          </w:pPr>
          <w:hyperlink w:anchor="_Toc182296415" w:history="1">
            <w:r w:rsidRPr="00E64438">
              <w:rPr>
                <w:rStyle w:val="Hyperkobling"/>
                <w:b/>
                <w:noProof/>
              </w:rPr>
              <w:t xml:space="preserve">Vedlegg 1 </w:t>
            </w:r>
            <w:r w:rsidRPr="00E64438">
              <w:rPr>
                <w:rStyle w:val="Hyperkobling"/>
                <w:noProof/>
              </w:rPr>
              <w:t>Sjekkliste saksgang for gjennomføring av delpliktene; varsle, undersøke og sette inn tiltak:</w:t>
            </w:r>
            <w:r>
              <w:rPr>
                <w:noProof/>
                <w:webHidden/>
              </w:rPr>
              <w:tab/>
            </w:r>
            <w:r>
              <w:rPr>
                <w:noProof/>
                <w:webHidden/>
              </w:rPr>
              <w:fldChar w:fldCharType="begin"/>
            </w:r>
            <w:r>
              <w:rPr>
                <w:noProof/>
                <w:webHidden/>
              </w:rPr>
              <w:instrText xml:space="preserve"> PAGEREF _Toc182296415 \h </w:instrText>
            </w:r>
            <w:r>
              <w:rPr>
                <w:noProof/>
                <w:webHidden/>
              </w:rPr>
            </w:r>
            <w:r>
              <w:rPr>
                <w:noProof/>
                <w:webHidden/>
              </w:rPr>
              <w:fldChar w:fldCharType="separate"/>
            </w:r>
            <w:r>
              <w:rPr>
                <w:noProof/>
                <w:webHidden/>
              </w:rPr>
              <w:t>10</w:t>
            </w:r>
            <w:r>
              <w:rPr>
                <w:noProof/>
                <w:webHidden/>
              </w:rPr>
              <w:fldChar w:fldCharType="end"/>
            </w:r>
          </w:hyperlink>
        </w:p>
        <w:p w14:paraId="321AD3E2" w14:textId="666E5E72" w:rsidR="007E22D2" w:rsidRDefault="007E22D2">
          <w:pPr>
            <w:pStyle w:val="INNH1"/>
            <w:tabs>
              <w:tab w:val="right" w:leader="dot" w:pos="9019"/>
            </w:tabs>
            <w:rPr>
              <w:rFonts w:asciiTheme="minorHAnsi" w:eastAsiaTheme="minorEastAsia" w:hAnsiTheme="minorHAnsi" w:cstheme="minorBidi"/>
              <w:noProof/>
              <w:kern w:val="2"/>
              <w:sz w:val="24"/>
              <w:szCs w:val="24"/>
              <w:lang w:val="nb-NO"/>
              <w14:ligatures w14:val="standardContextual"/>
            </w:rPr>
          </w:pPr>
          <w:hyperlink w:anchor="_Toc182296416" w:history="1">
            <w:r w:rsidRPr="00E64438">
              <w:rPr>
                <w:rStyle w:val="Hyperkobling"/>
                <w:b/>
                <w:noProof/>
              </w:rPr>
              <w:t xml:space="preserve">Vedlegg 2: </w:t>
            </w:r>
            <w:r w:rsidRPr="00E64438">
              <w:rPr>
                <w:rStyle w:val="Hyperkobling"/>
                <w:noProof/>
              </w:rPr>
              <w:t>Faste årlige rutiner for kapittel 12</w:t>
            </w:r>
            <w:r>
              <w:rPr>
                <w:noProof/>
                <w:webHidden/>
              </w:rPr>
              <w:tab/>
            </w:r>
            <w:r>
              <w:rPr>
                <w:noProof/>
                <w:webHidden/>
              </w:rPr>
              <w:fldChar w:fldCharType="begin"/>
            </w:r>
            <w:r>
              <w:rPr>
                <w:noProof/>
                <w:webHidden/>
              </w:rPr>
              <w:instrText xml:space="preserve"> PAGEREF _Toc182296416 \h </w:instrText>
            </w:r>
            <w:r>
              <w:rPr>
                <w:noProof/>
                <w:webHidden/>
              </w:rPr>
            </w:r>
            <w:r>
              <w:rPr>
                <w:noProof/>
                <w:webHidden/>
              </w:rPr>
              <w:fldChar w:fldCharType="separate"/>
            </w:r>
            <w:r>
              <w:rPr>
                <w:noProof/>
                <w:webHidden/>
              </w:rPr>
              <w:t>12</w:t>
            </w:r>
            <w:r>
              <w:rPr>
                <w:noProof/>
                <w:webHidden/>
              </w:rPr>
              <w:fldChar w:fldCharType="end"/>
            </w:r>
          </w:hyperlink>
        </w:p>
        <w:p w14:paraId="146D3FEA" w14:textId="332A31BA" w:rsidR="007E22D2" w:rsidRDefault="007E22D2">
          <w:r>
            <w:rPr>
              <w:b/>
              <w:bCs/>
            </w:rPr>
            <w:fldChar w:fldCharType="end"/>
          </w:r>
        </w:p>
      </w:sdtContent>
    </w:sdt>
    <w:p w14:paraId="3B05107E" w14:textId="1F3637D7" w:rsidR="00776420" w:rsidRDefault="007E22D2">
      <w:r>
        <w:rPr>
          <w:noProof/>
        </w:rPr>
        <w:drawing>
          <wp:anchor distT="19050" distB="19050" distL="19050" distR="19050" simplePos="0" relativeHeight="251658240" behindDoc="0" locked="0" layoutInCell="1" hidden="0" allowOverlap="1" wp14:anchorId="757ACCD2" wp14:editId="04870B52">
            <wp:simplePos x="0" y="0"/>
            <wp:positionH relativeFrom="column">
              <wp:posOffset>2952750</wp:posOffset>
            </wp:positionH>
            <wp:positionV relativeFrom="paragraph">
              <wp:posOffset>13335</wp:posOffset>
            </wp:positionV>
            <wp:extent cx="2639400" cy="2396575"/>
            <wp:effectExtent l="0" t="0" r="0" b="0"/>
            <wp:wrapNone/>
            <wp:docPr id="1" name="image1.png" descr="Fem barn med hendene sammen vektor illustrasjon | Offentlig ..."/>
            <wp:cNvGraphicFramePr/>
            <a:graphic xmlns:a="http://schemas.openxmlformats.org/drawingml/2006/main">
              <a:graphicData uri="http://schemas.openxmlformats.org/drawingml/2006/picture">
                <pic:pic xmlns:pic="http://schemas.openxmlformats.org/drawingml/2006/picture">
                  <pic:nvPicPr>
                    <pic:cNvPr id="0" name="image1.png" descr="Fem barn med hendene sammen vektor illustrasjon | Offentlig ..."/>
                    <pic:cNvPicPr preferRelativeResize="0"/>
                  </pic:nvPicPr>
                  <pic:blipFill>
                    <a:blip r:embed="rId7"/>
                    <a:srcRect/>
                    <a:stretch>
                      <a:fillRect/>
                    </a:stretch>
                  </pic:blipFill>
                  <pic:spPr>
                    <a:xfrm>
                      <a:off x="0" y="0"/>
                      <a:ext cx="2639400" cy="2396575"/>
                    </a:xfrm>
                    <a:prstGeom prst="rect">
                      <a:avLst/>
                    </a:prstGeom>
                    <a:ln/>
                  </pic:spPr>
                </pic:pic>
              </a:graphicData>
            </a:graphic>
          </wp:anchor>
        </w:drawing>
      </w:r>
    </w:p>
    <w:p w14:paraId="4C567B94" w14:textId="43296AAA" w:rsidR="00776420" w:rsidRDefault="00776420"/>
    <w:p w14:paraId="2CCFB362" w14:textId="41A2D79B" w:rsidR="00776420" w:rsidRDefault="00776420"/>
    <w:p w14:paraId="37218F8B" w14:textId="77777777" w:rsidR="00776420" w:rsidRDefault="00776420"/>
    <w:p w14:paraId="1D8C9247" w14:textId="77777777" w:rsidR="00776420" w:rsidRDefault="00776420"/>
    <w:p w14:paraId="34D46BE9" w14:textId="77777777" w:rsidR="00776420" w:rsidRDefault="00776420"/>
    <w:p w14:paraId="543C9360" w14:textId="77777777" w:rsidR="00776420" w:rsidRDefault="00776420"/>
    <w:p w14:paraId="32EE9986" w14:textId="77777777" w:rsidR="00776420" w:rsidRDefault="00776420"/>
    <w:p w14:paraId="068486BF" w14:textId="77777777" w:rsidR="00776420" w:rsidRDefault="00776420"/>
    <w:p w14:paraId="2531F16E" w14:textId="77777777" w:rsidR="00776420" w:rsidRDefault="00776420"/>
    <w:p w14:paraId="0807CA9A" w14:textId="77777777" w:rsidR="00776420" w:rsidRDefault="00776420"/>
    <w:p w14:paraId="0932A01D" w14:textId="14B91F8E" w:rsidR="00776420" w:rsidRDefault="007E22D2">
      <w:pPr>
        <w:pStyle w:val="Overskrift1"/>
      </w:pPr>
      <w:bookmarkStart w:id="1" w:name="_kkt9kp5qr0p1" w:colFirst="0" w:colLast="0"/>
      <w:bookmarkStart w:id="2" w:name="_dmshwifvzpa6" w:colFirst="0" w:colLast="0"/>
      <w:bookmarkStart w:id="3" w:name="_Toc182296399"/>
      <w:bookmarkEnd w:id="1"/>
      <w:bookmarkEnd w:id="2"/>
      <w:r>
        <w:lastRenderedPageBreak/>
        <w:t>Grunnlag - opplæringsloven kapittel 12</w:t>
      </w:r>
      <w:bookmarkEnd w:id="3"/>
    </w:p>
    <w:p w14:paraId="763536DF" w14:textId="77777777" w:rsidR="00776420" w:rsidRDefault="007E22D2">
      <w:pPr>
        <w:rPr>
          <w:b/>
          <w:i/>
        </w:rPr>
      </w:pPr>
      <w:r>
        <w:rPr>
          <w:b/>
          <w:i/>
        </w:rPr>
        <w:t xml:space="preserve">§ 12-2.Retten til </w:t>
      </w:r>
      <w:proofErr w:type="spellStart"/>
      <w:r>
        <w:rPr>
          <w:b/>
          <w:i/>
        </w:rPr>
        <w:t>eit</w:t>
      </w:r>
      <w:proofErr w:type="spellEnd"/>
      <w:r>
        <w:rPr>
          <w:b/>
          <w:i/>
        </w:rPr>
        <w:t xml:space="preserve"> trygt og godt skolemiljø</w:t>
      </w:r>
    </w:p>
    <w:p w14:paraId="72870E02" w14:textId="77777777" w:rsidR="00776420" w:rsidRDefault="007E22D2">
      <w:pPr>
        <w:rPr>
          <w:i/>
        </w:rPr>
      </w:pPr>
      <w:r>
        <w:rPr>
          <w:i/>
        </w:rPr>
        <w:t xml:space="preserve">Alle </w:t>
      </w:r>
      <w:proofErr w:type="spellStart"/>
      <w:r>
        <w:rPr>
          <w:i/>
        </w:rPr>
        <w:t>elevar</w:t>
      </w:r>
      <w:proofErr w:type="spellEnd"/>
      <w:r>
        <w:rPr>
          <w:i/>
        </w:rPr>
        <w:t xml:space="preserve"> har rett til </w:t>
      </w:r>
      <w:proofErr w:type="spellStart"/>
      <w:r>
        <w:rPr>
          <w:i/>
        </w:rPr>
        <w:t>eit</w:t>
      </w:r>
      <w:proofErr w:type="spellEnd"/>
      <w:r>
        <w:rPr>
          <w:i/>
        </w:rPr>
        <w:t xml:space="preserve"> trygt og godt skolemiljø som </w:t>
      </w:r>
      <w:proofErr w:type="spellStart"/>
      <w:r>
        <w:rPr>
          <w:i/>
        </w:rPr>
        <w:t>fremjar</w:t>
      </w:r>
      <w:proofErr w:type="spellEnd"/>
      <w:r>
        <w:rPr>
          <w:i/>
        </w:rPr>
        <w:t xml:space="preserve"> helse, inkludering, trivsel og læring.</w:t>
      </w:r>
    </w:p>
    <w:p w14:paraId="42314C73" w14:textId="77777777" w:rsidR="00776420" w:rsidRDefault="00776420">
      <w:pPr>
        <w:rPr>
          <w:b/>
          <w:i/>
        </w:rPr>
      </w:pPr>
    </w:p>
    <w:p w14:paraId="784EBD01" w14:textId="77777777" w:rsidR="00776420" w:rsidRDefault="007E22D2">
      <w:pPr>
        <w:rPr>
          <w:b/>
          <w:i/>
        </w:rPr>
      </w:pPr>
      <w:r>
        <w:rPr>
          <w:b/>
          <w:i/>
        </w:rPr>
        <w:t xml:space="preserve">§ 12-3.Nulltoleranse og </w:t>
      </w:r>
      <w:proofErr w:type="spellStart"/>
      <w:r>
        <w:rPr>
          <w:b/>
          <w:i/>
        </w:rPr>
        <w:t>førebyggjande</w:t>
      </w:r>
      <w:proofErr w:type="spellEnd"/>
      <w:r>
        <w:rPr>
          <w:b/>
          <w:i/>
        </w:rPr>
        <w:t xml:space="preserve"> arbeid</w:t>
      </w:r>
    </w:p>
    <w:p w14:paraId="7FB5B869" w14:textId="77777777" w:rsidR="00776420" w:rsidRDefault="007E22D2">
      <w:pPr>
        <w:rPr>
          <w:i/>
        </w:rPr>
      </w:pPr>
      <w:r>
        <w:rPr>
          <w:i/>
        </w:rPr>
        <w:t xml:space="preserve">Skolen skal </w:t>
      </w:r>
      <w:proofErr w:type="spellStart"/>
      <w:r>
        <w:rPr>
          <w:i/>
        </w:rPr>
        <w:t>ikkje</w:t>
      </w:r>
      <w:proofErr w:type="spellEnd"/>
      <w:r>
        <w:rPr>
          <w:i/>
        </w:rPr>
        <w:t xml:space="preserve"> godta </w:t>
      </w:r>
      <w:proofErr w:type="spellStart"/>
      <w:r>
        <w:rPr>
          <w:i/>
        </w:rPr>
        <w:t>krenkjande</w:t>
      </w:r>
      <w:proofErr w:type="spellEnd"/>
      <w:r>
        <w:rPr>
          <w:i/>
        </w:rPr>
        <w:t xml:space="preserve"> oppførsel, som til dømes mobbing, vald, diskriminering og trakassering.</w:t>
      </w:r>
    </w:p>
    <w:p w14:paraId="79708775" w14:textId="77777777" w:rsidR="00776420" w:rsidRDefault="007E22D2">
      <w:pPr>
        <w:rPr>
          <w:i/>
        </w:rPr>
      </w:pPr>
      <w:r>
        <w:rPr>
          <w:i/>
        </w:rPr>
        <w:t xml:space="preserve">Skolen skal arbeide </w:t>
      </w:r>
      <w:proofErr w:type="spellStart"/>
      <w:r>
        <w:rPr>
          <w:i/>
        </w:rPr>
        <w:t>kontinuerleg</w:t>
      </w:r>
      <w:proofErr w:type="spellEnd"/>
      <w:r>
        <w:rPr>
          <w:i/>
        </w:rPr>
        <w:t xml:space="preserve"> for at alle </w:t>
      </w:r>
      <w:proofErr w:type="spellStart"/>
      <w:r>
        <w:rPr>
          <w:i/>
        </w:rPr>
        <w:t>elevane</w:t>
      </w:r>
      <w:proofErr w:type="spellEnd"/>
      <w:r>
        <w:rPr>
          <w:i/>
        </w:rPr>
        <w:t xml:space="preserve"> skal ha </w:t>
      </w:r>
      <w:proofErr w:type="spellStart"/>
      <w:r>
        <w:rPr>
          <w:i/>
        </w:rPr>
        <w:t>eit</w:t>
      </w:r>
      <w:proofErr w:type="spellEnd"/>
      <w:r>
        <w:rPr>
          <w:i/>
        </w:rPr>
        <w:t xml:space="preserve"> trygt og godt skolemiljø.</w:t>
      </w:r>
    </w:p>
    <w:p w14:paraId="6D098252" w14:textId="77777777" w:rsidR="00776420" w:rsidRDefault="00776420">
      <w:pPr>
        <w:rPr>
          <w:b/>
          <w:i/>
        </w:rPr>
      </w:pPr>
    </w:p>
    <w:p w14:paraId="20D97682" w14:textId="77777777" w:rsidR="00776420" w:rsidRDefault="007E22D2">
      <w:pPr>
        <w:rPr>
          <w:b/>
          <w:i/>
        </w:rPr>
      </w:pPr>
      <w:r>
        <w:rPr>
          <w:b/>
          <w:i/>
        </w:rPr>
        <w:t xml:space="preserve">§ 12-4.Plikt til å sikre </w:t>
      </w:r>
      <w:proofErr w:type="spellStart"/>
      <w:r>
        <w:rPr>
          <w:b/>
          <w:i/>
        </w:rPr>
        <w:t>eit</w:t>
      </w:r>
      <w:proofErr w:type="spellEnd"/>
      <w:r>
        <w:rPr>
          <w:b/>
          <w:i/>
        </w:rPr>
        <w:t xml:space="preserve"> trygt og godt psykososialt skolemiljø (aktivitetsplikt og dokumentasjonsplikt)</w:t>
      </w:r>
    </w:p>
    <w:p w14:paraId="51A4104C" w14:textId="77777777" w:rsidR="00776420" w:rsidRDefault="007E22D2">
      <w:pPr>
        <w:rPr>
          <w:i/>
        </w:rPr>
      </w:pPr>
      <w:r>
        <w:rPr>
          <w:i/>
        </w:rPr>
        <w:t xml:space="preserve">Alle som arbeider på skolen, skal </w:t>
      </w:r>
      <w:proofErr w:type="spellStart"/>
      <w:r>
        <w:rPr>
          <w:b/>
          <w:i/>
        </w:rPr>
        <w:t>følgje</w:t>
      </w:r>
      <w:proofErr w:type="spellEnd"/>
      <w:r>
        <w:rPr>
          <w:b/>
          <w:i/>
        </w:rPr>
        <w:t xml:space="preserve"> med</w:t>
      </w:r>
      <w:r>
        <w:rPr>
          <w:i/>
        </w:rPr>
        <w:t xml:space="preserve"> på korleis </w:t>
      </w:r>
      <w:proofErr w:type="spellStart"/>
      <w:r>
        <w:rPr>
          <w:i/>
        </w:rPr>
        <w:t>elevane</w:t>
      </w:r>
      <w:proofErr w:type="spellEnd"/>
      <w:r>
        <w:rPr>
          <w:i/>
        </w:rPr>
        <w:t xml:space="preserve"> har det, og om </w:t>
      </w:r>
      <w:proofErr w:type="spellStart"/>
      <w:r>
        <w:rPr>
          <w:i/>
        </w:rPr>
        <w:t>mogleg</w:t>
      </w:r>
      <w:proofErr w:type="spellEnd"/>
      <w:r>
        <w:rPr>
          <w:i/>
        </w:rPr>
        <w:t xml:space="preserve"> </w:t>
      </w:r>
      <w:r>
        <w:rPr>
          <w:b/>
          <w:i/>
        </w:rPr>
        <w:t xml:space="preserve">gripe inn </w:t>
      </w:r>
      <w:r>
        <w:rPr>
          <w:i/>
        </w:rPr>
        <w:t xml:space="preserve">dersom </w:t>
      </w:r>
      <w:proofErr w:type="spellStart"/>
      <w:r>
        <w:rPr>
          <w:i/>
        </w:rPr>
        <w:t>nokon</w:t>
      </w:r>
      <w:proofErr w:type="spellEnd"/>
      <w:r>
        <w:rPr>
          <w:i/>
        </w:rPr>
        <w:t xml:space="preserve"> </w:t>
      </w:r>
      <w:proofErr w:type="spellStart"/>
      <w:r>
        <w:rPr>
          <w:i/>
        </w:rPr>
        <w:t>krenkjer</w:t>
      </w:r>
      <w:proofErr w:type="spellEnd"/>
      <w:r>
        <w:rPr>
          <w:i/>
        </w:rPr>
        <w:t xml:space="preserve"> </w:t>
      </w:r>
      <w:proofErr w:type="spellStart"/>
      <w:r>
        <w:rPr>
          <w:i/>
        </w:rPr>
        <w:t>ein</w:t>
      </w:r>
      <w:proofErr w:type="spellEnd"/>
      <w:r>
        <w:rPr>
          <w:i/>
        </w:rPr>
        <w:t xml:space="preserve"> elev.</w:t>
      </w:r>
    </w:p>
    <w:p w14:paraId="1E1220DB" w14:textId="77777777" w:rsidR="00776420" w:rsidRDefault="007E22D2">
      <w:pPr>
        <w:rPr>
          <w:i/>
        </w:rPr>
      </w:pPr>
      <w:r>
        <w:rPr>
          <w:i/>
        </w:rPr>
        <w:t>Alle som arbeider på skolen, skal</w:t>
      </w:r>
      <w:r>
        <w:rPr>
          <w:b/>
          <w:i/>
        </w:rPr>
        <w:t xml:space="preserve"> melde </w:t>
      </w:r>
      <w:proofErr w:type="spellStart"/>
      <w:r>
        <w:rPr>
          <w:b/>
          <w:i/>
        </w:rPr>
        <w:t>frå</w:t>
      </w:r>
      <w:proofErr w:type="spellEnd"/>
      <w:r>
        <w:rPr>
          <w:i/>
        </w:rPr>
        <w:t xml:space="preserve"> til rektor dersom </w:t>
      </w:r>
      <w:proofErr w:type="spellStart"/>
      <w:r>
        <w:rPr>
          <w:i/>
        </w:rPr>
        <w:t>dei</w:t>
      </w:r>
      <w:proofErr w:type="spellEnd"/>
      <w:r>
        <w:rPr>
          <w:i/>
        </w:rPr>
        <w:t xml:space="preserve"> får mistanke om eller kjennskap til at </w:t>
      </w:r>
      <w:proofErr w:type="spellStart"/>
      <w:r>
        <w:rPr>
          <w:i/>
        </w:rPr>
        <w:t>ein</w:t>
      </w:r>
      <w:proofErr w:type="spellEnd"/>
      <w:r>
        <w:rPr>
          <w:i/>
        </w:rPr>
        <w:t xml:space="preserve"> elev </w:t>
      </w:r>
      <w:proofErr w:type="spellStart"/>
      <w:r>
        <w:rPr>
          <w:i/>
        </w:rPr>
        <w:t>ikkje</w:t>
      </w:r>
      <w:proofErr w:type="spellEnd"/>
      <w:r>
        <w:rPr>
          <w:i/>
        </w:rPr>
        <w:t xml:space="preserve"> har </w:t>
      </w:r>
      <w:proofErr w:type="spellStart"/>
      <w:r>
        <w:rPr>
          <w:i/>
        </w:rPr>
        <w:t>eit</w:t>
      </w:r>
      <w:proofErr w:type="spellEnd"/>
      <w:r>
        <w:rPr>
          <w:i/>
        </w:rPr>
        <w:t xml:space="preserve"> trygt og godt skolemiljø. Det </w:t>
      </w:r>
      <w:proofErr w:type="spellStart"/>
      <w:r>
        <w:rPr>
          <w:i/>
        </w:rPr>
        <w:t>gjeld</w:t>
      </w:r>
      <w:proofErr w:type="spellEnd"/>
      <w:r>
        <w:rPr>
          <w:i/>
        </w:rPr>
        <w:t xml:space="preserve"> også når </w:t>
      </w:r>
      <w:proofErr w:type="spellStart"/>
      <w:r>
        <w:rPr>
          <w:i/>
        </w:rPr>
        <w:t>ein</w:t>
      </w:r>
      <w:proofErr w:type="spellEnd"/>
      <w:r>
        <w:rPr>
          <w:i/>
        </w:rPr>
        <w:t xml:space="preserve"> elev seier </w:t>
      </w:r>
      <w:proofErr w:type="spellStart"/>
      <w:r>
        <w:rPr>
          <w:i/>
        </w:rPr>
        <w:t>sjølv</w:t>
      </w:r>
      <w:proofErr w:type="spellEnd"/>
      <w:r>
        <w:rPr>
          <w:i/>
        </w:rPr>
        <w:t xml:space="preserve"> at </w:t>
      </w:r>
      <w:proofErr w:type="spellStart"/>
      <w:r>
        <w:rPr>
          <w:i/>
        </w:rPr>
        <w:t>ho</w:t>
      </w:r>
      <w:proofErr w:type="spellEnd"/>
      <w:r>
        <w:rPr>
          <w:i/>
        </w:rPr>
        <w:t xml:space="preserve"> eller han </w:t>
      </w:r>
      <w:proofErr w:type="spellStart"/>
      <w:r>
        <w:rPr>
          <w:i/>
        </w:rPr>
        <w:t>ikkje</w:t>
      </w:r>
      <w:proofErr w:type="spellEnd"/>
      <w:r>
        <w:rPr>
          <w:i/>
        </w:rPr>
        <w:t xml:space="preserve"> har det trygt og godt. Skolen skal </w:t>
      </w:r>
      <w:proofErr w:type="spellStart"/>
      <w:r>
        <w:rPr>
          <w:i/>
        </w:rPr>
        <w:t>snarast</w:t>
      </w:r>
      <w:proofErr w:type="spellEnd"/>
      <w:r>
        <w:rPr>
          <w:b/>
        </w:rPr>
        <w:t xml:space="preserve"> </w:t>
      </w:r>
      <w:proofErr w:type="spellStart"/>
      <w:r>
        <w:rPr>
          <w:b/>
        </w:rPr>
        <w:t>undersøkje</w:t>
      </w:r>
      <w:proofErr w:type="spellEnd"/>
      <w:r>
        <w:rPr>
          <w:i/>
        </w:rPr>
        <w:t xml:space="preserve"> saka og rette opp situasjonen med </w:t>
      </w:r>
      <w:r>
        <w:rPr>
          <w:b/>
          <w:i/>
        </w:rPr>
        <w:t>eigna tiltak.</w:t>
      </w:r>
      <w:r>
        <w:rPr>
          <w:i/>
        </w:rPr>
        <w:t xml:space="preserve"> Rektor skal melde </w:t>
      </w:r>
      <w:proofErr w:type="spellStart"/>
      <w:r>
        <w:rPr>
          <w:i/>
        </w:rPr>
        <w:t>frå</w:t>
      </w:r>
      <w:proofErr w:type="spellEnd"/>
      <w:r>
        <w:rPr>
          <w:i/>
        </w:rPr>
        <w:t xml:space="preserve"> til kommunen eller fylkeskommunen i </w:t>
      </w:r>
      <w:proofErr w:type="spellStart"/>
      <w:r>
        <w:rPr>
          <w:i/>
        </w:rPr>
        <w:t>alvorlege</w:t>
      </w:r>
      <w:proofErr w:type="spellEnd"/>
      <w:r>
        <w:rPr>
          <w:i/>
        </w:rPr>
        <w:t xml:space="preserve"> tilfelle.</w:t>
      </w:r>
    </w:p>
    <w:p w14:paraId="388344F4" w14:textId="77777777" w:rsidR="00776420" w:rsidRDefault="00776420">
      <w:pPr>
        <w:rPr>
          <w:b/>
          <w:i/>
        </w:rPr>
      </w:pPr>
    </w:p>
    <w:p w14:paraId="1EF924DA" w14:textId="77777777" w:rsidR="00776420" w:rsidRDefault="007E22D2">
      <w:pPr>
        <w:rPr>
          <w:i/>
        </w:rPr>
      </w:pPr>
      <w:r>
        <w:rPr>
          <w:i/>
        </w:rPr>
        <w:t xml:space="preserve">Skolen skal lage </w:t>
      </w:r>
      <w:proofErr w:type="spellStart"/>
      <w:r>
        <w:rPr>
          <w:i/>
        </w:rPr>
        <w:t>ein</w:t>
      </w:r>
      <w:proofErr w:type="spellEnd"/>
      <w:r>
        <w:rPr>
          <w:i/>
        </w:rPr>
        <w:t xml:space="preserve"> </w:t>
      </w:r>
      <w:proofErr w:type="spellStart"/>
      <w:r>
        <w:rPr>
          <w:i/>
        </w:rPr>
        <w:t>skriftleg</w:t>
      </w:r>
      <w:proofErr w:type="spellEnd"/>
      <w:r>
        <w:rPr>
          <w:i/>
        </w:rPr>
        <w:t xml:space="preserve"> plan for tiltaka i ei sak. I planen skal det stå</w:t>
      </w:r>
    </w:p>
    <w:p w14:paraId="57077B5D" w14:textId="77777777" w:rsidR="00776420" w:rsidRDefault="00776420">
      <w:pPr>
        <w:rPr>
          <w:i/>
        </w:rPr>
      </w:pPr>
    </w:p>
    <w:p w14:paraId="55147327" w14:textId="77777777" w:rsidR="00776420" w:rsidRDefault="007E22D2">
      <w:pPr>
        <w:rPr>
          <w:i/>
        </w:rPr>
      </w:pPr>
      <w:r>
        <w:rPr>
          <w:i/>
        </w:rPr>
        <w:t>a.</w:t>
      </w:r>
      <w:r>
        <w:rPr>
          <w:i/>
        </w:rPr>
        <w:tab/>
        <w:t>kva problem tiltaka skal løyse</w:t>
      </w:r>
    </w:p>
    <w:p w14:paraId="0C928D3E" w14:textId="77777777" w:rsidR="00776420" w:rsidRDefault="007E22D2">
      <w:pPr>
        <w:rPr>
          <w:i/>
        </w:rPr>
      </w:pPr>
      <w:r>
        <w:rPr>
          <w:i/>
        </w:rPr>
        <w:t>b.</w:t>
      </w:r>
      <w:r>
        <w:rPr>
          <w:i/>
        </w:rPr>
        <w:tab/>
        <w:t>kva tiltak skolen har planlagt</w:t>
      </w:r>
    </w:p>
    <w:p w14:paraId="6D41307A" w14:textId="77777777" w:rsidR="00776420" w:rsidRDefault="007E22D2">
      <w:pPr>
        <w:rPr>
          <w:i/>
        </w:rPr>
      </w:pPr>
      <w:r>
        <w:rPr>
          <w:i/>
        </w:rPr>
        <w:t>c.</w:t>
      </w:r>
      <w:r>
        <w:rPr>
          <w:i/>
        </w:rPr>
        <w:tab/>
        <w:t xml:space="preserve">når tiltaka skal </w:t>
      </w:r>
      <w:proofErr w:type="spellStart"/>
      <w:r>
        <w:rPr>
          <w:i/>
        </w:rPr>
        <w:t>gjennomførast</w:t>
      </w:r>
      <w:proofErr w:type="spellEnd"/>
    </w:p>
    <w:p w14:paraId="78EDB7EC" w14:textId="77777777" w:rsidR="00776420" w:rsidRDefault="007E22D2">
      <w:pPr>
        <w:rPr>
          <w:i/>
        </w:rPr>
      </w:pPr>
      <w:r>
        <w:rPr>
          <w:i/>
        </w:rPr>
        <w:t>d.</w:t>
      </w:r>
      <w:r>
        <w:rPr>
          <w:i/>
        </w:rPr>
        <w:tab/>
        <w:t>kven som skal gjennomføre tiltaka</w:t>
      </w:r>
    </w:p>
    <w:p w14:paraId="52B5BF76" w14:textId="77777777" w:rsidR="00776420" w:rsidRDefault="007E22D2">
      <w:pPr>
        <w:rPr>
          <w:i/>
        </w:rPr>
      </w:pPr>
      <w:r>
        <w:rPr>
          <w:i/>
        </w:rPr>
        <w:t>e.</w:t>
      </w:r>
      <w:r>
        <w:rPr>
          <w:i/>
        </w:rPr>
        <w:tab/>
        <w:t xml:space="preserve">når tiltaka skal </w:t>
      </w:r>
      <w:proofErr w:type="spellStart"/>
      <w:r>
        <w:rPr>
          <w:i/>
        </w:rPr>
        <w:t>evaluerast</w:t>
      </w:r>
      <w:proofErr w:type="spellEnd"/>
    </w:p>
    <w:p w14:paraId="217EECE8" w14:textId="77777777" w:rsidR="00776420" w:rsidRDefault="00776420">
      <w:pPr>
        <w:rPr>
          <w:i/>
        </w:rPr>
      </w:pPr>
    </w:p>
    <w:p w14:paraId="1D534E5C" w14:textId="77777777" w:rsidR="00776420" w:rsidRDefault="007E22D2">
      <w:pPr>
        <w:rPr>
          <w:i/>
          <w:sz w:val="16"/>
          <w:szCs w:val="16"/>
        </w:rPr>
      </w:pPr>
      <w:r>
        <w:rPr>
          <w:i/>
        </w:rPr>
        <w:t xml:space="preserve">Skolen skal dokumentere kva som blir gjort for å oppfylle aktivitetsplikta etter første til andre ledd, i den forma og det omfanget som er nødvendig. </w:t>
      </w:r>
      <w:r>
        <w:rPr>
          <w:i/>
          <w:sz w:val="16"/>
          <w:szCs w:val="16"/>
        </w:rPr>
        <w:t xml:space="preserve">   </w:t>
      </w:r>
    </w:p>
    <w:p w14:paraId="1FF1DD3D" w14:textId="77777777" w:rsidR="00776420" w:rsidRDefault="00776420">
      <w:pPr>
        <w:rPr>
          <w:i/>
          <w:sz w:val="16"/>
          <w:szCs w:val="16"/>
        </w:rPr>
      </w:pPr>
    </w:p>
    <w:p w14:paraId="1CC14162" w14:textId="77777777" w:rsidR="00776420" w:rsidRDefault="007E22D2">
      <w:pPr>
        <w:pStyle w:val="Overskrift4"/>
        <w:keepNext w:val="0"/>
        <w:keepLines w:val="0"/>
        <w:shd w:val="clear" w:color="auto" w:fill="FFFFFF"/>
        <w:spacing w:before="160" w:after="160" w:line="240" w:lineRule="auto"/>
        <w:rPr>
          <w:b/>
          <w:i/>
          <w:color w:val="333333"/>
          <w:sz w:val="22"/>
          <w:szCs w:val="22"/>
        </w:rPr>
      </w:pPr>
      <w:r>
        <w:rPr>
          <w:b/>
          <w:i/>
          <w:color w:val="333333"/>
          <w:sz w:val="22"/>
          <w:szCs w:val="22"/>
        </w:rPr>
        <w:t xml:space="preserve">§ 12-5.Skjerpa plikt til å melde </w:t>
      </w:r>
      <w:proofErr w:type="spellStart"/>
      <w:r>
        <w:rPr>
          <w:b/>
          <w:i/>
          <w:color w:val="333333"/>
          <w:sz w:val="22"/>
          <w:szCs w:val="22"/>
        </w:rPr>
        <w:t>frå</w:t>
      </w:r>
      <w:proofErr w:type="spellEnd"/>
      <w:r>
        <w:rPr>
          <w:b/>
          <w:i/>
          <w:color w:val="333333"/>
          <w:sz w:val="22"/>
          <w:szCs w:val="22"/>
        </w:rPr>
        <w:t xml:space="preserve"> dersom </w:t>
      </w:r>
      <w:proofErr w:type="spellStart"/>
      <w:r>
        <w:rPr>
          <w:b/>
          <w:i/>
          <w:color w:val="333333"/>
          <w:sz w:val="22"/>
          <w:szCs w:val="22"/>
        </w:rPr>
        <w:t>ein</w:t>
      </w:r>
      <w:proofErr w:type="spellEnd"/>
      <w:r>
        <w:rPr>
          <w:b/>
          <w:i/>
          <w:color w:val="333333"/>
          <w:sz w:val="22"/>
          <w:szCs w:val="22"/>
        </w:rPr>
        <w:t xml:space="preserve"> som arbeider på skolen, </w:t>
      </w:r>
      <w:proofErr w:type="spellStart"/>
      <w:r>
        <w:rPr>
          <w:b/>
          <w:i/>
          <w:color w:val="333333"/>
          <w:sz w:val="22"/>
          <w:szCs w:val="22"/>
        </w:rPr>
        <w:t>krenkjer</w:t>
      </w:r>
      <w:proofErr w:type="spellEnd"/>
      <w:r>
        <w:rPr>
          <w:b/>
          <w:i/>
          <w:color w:val="333333"/>
          <w:sz w:val="22"/>
          <w:szCs w:val="22"/>
        </w:rPr>
        <w:t xml:space="preserve"> </w:t>
      </w:r>
      <w:proofErr w:type="spellStart"/>
      <w:r>
        <w:rPr>
          <w:b/>
          <w:i/>
          <w:color w:val="333333"/>
          <w:sz w:val="22"/>
          <w:szCs w:val="22"/>
        </w:rPr>
        <w:t>ein</w:t>
      </w:r>
      <w:proofErr w:type="spellEnd"/>
      <w:r>
        <w:rPr>
          <w:b/>
          <w:i/>
          <w:color w:val="333333"/>
          <w:sz w:val="22"/>
          <w:szCs w:val="22"/>
        </w:rPr>
        <w:t xml:space="preserve"> elev</w:t>
      </w:r>
    </w:p>
    <w:p w14:paraId="3CF6065F" w14:textId="77777777" w:rsidR="00776420" w:rsidRDefault="007E22D2">
      <w:pPr>
        <w:shd w:val="clear" w:color="auto" w:fill="FFFFFF"/>
        <w:spacing w:before="220" w:line="240" w:lineRule="auto"/>
        <w:rPr>
          <w:i/>
          <w:color w:val="333333"/>
        </w:rPr>
      </w:pPr>
      <w:r>
        <w:rPr>
          <w:i/>
          <w:color w:val="333333"/>
        </w:rPr>
        <w:t xml:space="preserve">Dersom </w:t>
      </w:r>
      <w:proofErr w:type="spellStart"/>
      <w:r>
        <w:rPr>
          <w:i/>
          <w:color w:val="333333"/>
        </w:rPr>
        <w:t>ein</w:t>
      </w:r>
      <w:proofErr w:type="spellEnd"/>
      <w:r>
        <w:rPr>
          <w:i/>
          <w:color w:val="333333"/>
        </w:rPr>
        <w:t xml:space="preserve"> som arbeider på skolen, får mistanke om eller kjennskap til at </w:t>
      </w:r>
      <w:proofErr w:type="spellStart"/>
      <w:r>
        <w:rPr>
          <w:i/>
          <w:color w:val="333333"/>
        </w:rPr>
        <w:t>ein</w:t>
      </w:r>
      <w:proofErr w:type="spellEnd"/>
      <w:r>
        <w:rPr>
          <w:i/>
          <w:color w:val="333333"/>
        </w:rPr>
        <w:t xml:space="preserve"> </w:t>
      </w:r>
      <w:proofErr w:type="spellStart"/>
      <w:r>
        <w:rPr>
          <w:i/>
          <w:color w:val="333333"/>
        </w:rPr>
        <w:t>annan</w:t>
      </w:r>
      <w:proofErr w:type="spellEnd"/>
      <w:r>
        <w:rPr>
          <w:i/>
          <w:color w:val="333333"/>
        </w:rPr>
        <w:t xml:space="preserve"> som arbeider på skolen, </w:t>
      </w:r>
      <w:proofErr w:type="spellStart"/>
      <w:r>
        <w:rPr>
          <w:i/>
          <w:color w:val="333333"/>
        </w:rPr>
        <w:t>krenkjer</w:t>
      </w:r>
      <w:proofErr w:type="spellEnd"/>
      <w:r>
        <w:rPr>
          <w:i/>
          <w:color w:val="333333"/>
        </w:rPr>
        <w:t xml:space="preserve"> </w:t>
      </w:r>
      <w:proofErr w:type="spellStart"/>
      <w:r>
        <w:rPr>
          <w:i/>
          <w:color w:val="333333"/>
        </w:rPr>
        <w:t>ein</w:t>
      </w:r>
      <w:proofErr w:type="spellEnd"/>
      <w:r>
        <w:rPr>
          <w:i/>
          <w:color w:val="333333"/>
        </w:rPr>
        <w:t xml:space="preserve"> elev, skal </w:t>
      </w:r>
      <w:proofErr w:type="spellStart"/>
      <w:r>
        <w:rPr>
          <w:i/>
          <w:color w:val="333333"/>
        </w:rPr>
        <w:t>vedkommande</w:t>
      </w:r>
      <w:proofErr w:type="spellEnd"/>
      <w:r>
        <w:rPr>
          <w:i/>
          <w:color w:val="333333"/>
        </w:rPr>
        <w:t xml:space="preserve"> straks melde </w:t>
      </w:r>
      <w:proofErr w:type="spellStart"/>
      <w:r>
        <w:rPr>
          <w:i/>
          <w:color w:val="333333"/>
        </w:rPr>
        <w:t>frå</w:t>
      </w:r>
      <w:proofErr w:type="spellEnd"/>
      <w:r>
        <w:rPr>
          <w:i/>
          <w:color w:val="333333"/>
        </w:rPr>
        <w:t xml:space="preserve"> til rektor. Rektor skal melde </w:t>
      </w:r>
      <w:proofErr w:type="spellStart"/>
      <w:r>
        <w:rPr>
          <w:i/>
          <w:color w:val="333333"/>
        </w:rPr>
        <w:t>frå</w:t>
      </w:r>
      <w:proofErr w:type="spellEnd"/>
      <w:r>
        <w:rPr>
          <w:i/>
          <w:color w:val="333333"/>
        </w:rPr>
        <w:t xml:space="preserve"> til kommunen eller fylkeskommunen, med mindre meldinga er </w:t>
      </w:r>
      <w:proofErr w:type="spellStart"/>
      <w:r>
        <w:rPr>
          <w:i/>
          <w:color w:val="333333"/>
        </w:rPr>
        <w:t>openbert</w:t>
      </w:r>
      <w:proofErr w:type="spellEnd"/>
      <w:r>
        <w:rPr>
          <w:i/>
          <w:color w:val="333333"/>
        </w:rPr>
        <w:t xml:space="preserve"> grunnlaus.</w:t>
      </w:r>
    </w:p>
    <w:p w14:paraId="455F4613" w14:textId="77777777" w:rsidR="00776420" w:rsidRDefault="007E22D2">
      <w:pPr>
        <w:shd w:val="clear" w:color="auto" w:fill="FFFFFF"/>
        <w:spacing w:before="220"/>
        <w:rPr>
          <w:i/>
          <w:sz w:val="14"/>
          <w:szCs w:val="14"/>
        </w:rPr>
      </w:pPr>
      <w:r>
        <w:rPr>
          <w:i/>
          <w:color w:val="333333"/>
        </w:rPr>
        <w:t xml:space="preserve">Dersom </w:t>
      </w:r>
      <w:proofErr w:type="spellStart"/>
      <w:r>
        <w:rPr>
          <w:i/>
          <w:color w:val="333333"/>
        </w:rPr>
        <w:t>ein</w:t>
      </w:r>
      <w:proofErr w:type="spellEnd"/>
      <w:r>
        <w:rPr>
          <w:i/>
          <w:color w:val="333333"/>
        </w:rPr>
        <w:t xml:space="preserve"> som arbeider på skolen, får mistanke om eller kjennskap til at </w:t>
      </w:r>
      <w:proofErr w:type="spellStart"/>
      <w:r>
        <w:rPr>
          <w:i/>
          <w:color w:val="333333"/>
        </w:rPr>
        <w:t>ein</w:t>
      </w:r>
      <w:proofErr w:type="spellEnd"/>
      <w:r>
        <w:rPr>
          <w:i/>
          <w:color w:val="333333"/>
        </w:rPr>
        <w:t xml:space="preserve"> i </w:t>
      </w:r>
      <w:proofErr w:type="spellStart"/>
      <w:r>
        <w:rPr>
          <w:i/>
          <w:color w:val="333333"/>
        </w:rPr>
        <w:t>leiinga</w:t>
      </w:r>
      <w:proofErr w:type="spellEnd"/>
      <w:r>
        <w:rPr>
          <w:i/>
          <w:color w:val="333333"/>
        </w:rPr>
        <w:t xml:space="preserve"> ved skolen </w:t>
      </w:r>
      <w:proofErr w:type="spellStart"/>
      <w:r>
        <w:rPr>
          <w:i/>
          <w:color w:val="333333"/>
        </w:rPr>
        <w:t>krenkjer</w:t>
      </w:r>
      <w:proofErr w:type="spellEnd"/>
      <w:r>
        <w:rPr>
          <w:i/>
          <w:color w:val="333333"/>
        </w:rPr>
        <w:t xml:space="preserve"> </w:t>
      </w:r>
      <w:proofErr w:type="spellStart"/>
      <w:r>
        <w:rPr>
          <w:i/>
          <w:color w:val="333333"/>
        </w:rPr>
        <w:t>ein</w:t>
      </w:r>
      <w:proofErr w:type="spellEnd"/>
      <w:r>
        <w:rPr>
          <w:i/>
          <w:color w:val="333333"/>
        </w:rPr>
        <w:t xml:space="preserve"> elev, skal </w:t>
      </w:r>
      <w:proofErr w:type="spellStart"/>
      <w:r>
        <w:rPr>
          <w:i/>
          <w:color w:val="333333"/>
        </w:rPr>
        <w:t>vedkommande</w:t>
      </w:r>
      <w:proofErr w:type="spellEnd"/>
      <w:r>
        <w:rPr>
          <w:i/>
          <w:color w:val="333333"/>
        </w:rPr>
        <w:t xml:space="preserve"> melde </w:t>
      </w:r>
      <w:proofErr w:type="spellStart"/>
      <w:r>
        <w:rPr>
          <w:i/>
          <w:color w:val="333333"/>
        </w:rPr>
        <w:t>frå</w:t>
      </w:r>
      <w:proofErr w:type="spellEnd"/>
      <w:r>
        <w:rPr>
          <w:i/>
          <w:color w:val="333333"/>
        </w:rPr>
        <w:t xml:space="preserve"> til kommunen eller fylkeskommunen direkte. </w:t>
      </w:r>
      <w:r>
        <w:rPr>
          <w:i/>
          <w:sz w:val="14"/>
          <w:szCs w:val="14"/>
        </w:rPr>
        <w:t>(Lovdata.no)</w:t>
      </w:r>
    </w:p>
    <w:p w14:paraId="73101F64" w14:textId="77777777" w:rsidR="00776420" w:rsidRDefault="00776420">
      <w:pPr>
        <w:shd w:val="clear" w:color="auto" w:fill="FFFFFF"/>
        <w:spacing w:before="220"/>
        <w:rPr>
          <w:i/>
          <w:sz w:val="14"/>
          <w:szCs w:val="14"/>
        </w:rPr>
      </w:pPr>
    </w:p>
    <w:p w14:paraId="4C912D06" w14:textId="77777777" w:rsidR="00776420" w:rsidRDefault="00776420">
      <w:pPr>
        <w:shd w:val="clear" w:color="auto" w:fill="FFFFFF"/>
        <w:spacing w:before="220"/>
        <w:rPr>
          <w:i/>
          <w:sz w:val="14"/>
          <w:szCs w:val="14"/>
        </w:rPr>
      </w:pPr>
    </w:p>
    <w:p w14:paraId="78791605" w14:textId="77777777" w:rsidR="00776420" w:rsidRDefault="007E22D2">
      <w:pPr>
        <w:pStyle w:val="Overskrift1"/>
        <w:shd w:val="clear" w:color="auto" w:fill="FFFFFF"/>
        <w:spacing w:before="220"/>
      </w:pPr>
      <w:bookmarkStart w:id="4" w:name="_Toc182296400"/>
      <w:r>
        <w:lastRenderedPageBreak/>
        <w:t>Innledning</w:t>
      </w:r>
      <w:bookmarkEnd w:id="4"/>
    </w:p>
    <w:p w14:paraId="584EABA9" w14:textId="77777777" w:rsidR="00776420" w:rsidRDefault="007E22D2">
      <w:r>
        <w:t xml:space="preserve">Opplæringsloven kapittel 12 handler om elevens rett til et inkluderende, helsefremmende og trygt og godt læringsmiljø. Skolen skal jobbe systematisk for å sikre at alle elever har et trygt og godt læringsmiljø der de opplever seg inkludert i fellesskapet både faglig og sosialt. </w:t>
      </w:r>
    </w:p>
    <w:p w14:paraId="5D1C5752" w14:textId="77777777" w:rsidR="00776420" w:rsidRDefault="007E22D2">
      <w:r>
        <w:t>Denne handlingsplanen viser til skolens begrepsavklaringer og definisjoner, og omfatter en beskrivelse av alle fem delplikter og hvordan skolen skal jobbe med disse.</w:t>
      </w:r>
    </w:p>
    <w:p w14:paraId="234ED855" w14:textId="77777777" w:rsidR="00776420" w:rsidRDefault="00776420"/>
    <w:p w14:paraId="22CDEBCE" w14:textId="77777777" w:rsidR="00776420" w:rsidRDefault="007E22D2">
      <w:r>
        <w:t>For å sikre at alle ansatte har kjennskap til planen og vet hvordan de skal håndtere kapittel 12 saker, er dette jevnlig tema på planleggingsdager og fellestid gjennom året. Kapittel 12 er også en fast sak på de ukentlige trinnmøtene.</w:t>
      </w:r>
    </w:p>
    <w:p w14:paraId="50DBF6C8" w14:textId="77777777" w:rsidR="00776420" w:rsidRDefault="00776420"/>
    <w:p w14:paraId="2197324C" w14:textId="77777777" w:rsidR="00776420" w:rsidRDefault="007E22D2">
      <w:pPr>
        <w:pStyle w:val="Overskrift2"/>
      </w:pPr>
      <w:bookmarkStart w:id="5" w:name="_Toc182296401"/>
      <w:r>
        <w:t>Prinsipper for skolens praksis</w:t>
      </w:r>
      <w:bookmarkEnd w:id="5"/>
    </w:p>
    <w:p w14:paraId="407146B4" w14:textId="77777777" w:rsidR="00776420" w:rsidRDefault="007E22D2">
      <w:r>
        <w:t>Skolen skal møte elevene med tillit, respekt og krav, og de skal få utfordringer som fremmer danning og lærelyst. For å lykkes med dette, må skolen bygge trygge, gode og inkluderende læringsmiljø og tilpasse undervisningen i samarbeid med elevene og hjemmene. Det krever et profesjonelt læringsfellesskap som engasjerer seg i skolens utvikling.</w:t>
      </w:r>
    </w:p>
    <w:p w14:paraId="54B250F7" w14:textId="77777777" w:rsidR="00776420" w:rsidRDefault="007E22D2">
      <w:pPr>
        <w:pStyle w:val="Overskrift2"/>
      </w:pPr>
      <w:bookmarkStart w:id="6" w:name="_Toc182296402"/>
      <w:r>
        <w:t>Hva er krenkende atferd</w:t>
      </w:r>
      <w:bookmarkEnd w:id="6"/>
    </w:p>
    <w:p w14:paraId="57D8EAF2" w14:textId="77777777" w:rsidR="00776420" w:rsidRDefault="007E22D2">
      <w:r>
        <w:t>Krenkende atferd er en fellesbetegnelse for alle former for atferd som uoverlagt eller tilsiktet rammer andre mennesker fysisk eller psykisk.</w:t>
      </w:r>
      <w:r>
        <w:br/>
      </w:r>
    </w:p>
    <w:tbl>
      <w:tblPr>
        <w:tblStyle w:val="a"/>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7200"/>
      </w:tblGrid>
      <w:tr w:rsidR="00776420" w14:paraId="7CD96454" w14:textId="77777777">
        <w:trPr>
          <w:trHeight w:val="875"/>
        </w:trPr>
        <w:tc>
          <w:tcPr>
            <w:tcW w:w="9000" w:type="dxa"/>
            <w:gridSpan w:val="2"/>
            <w:shd w:val="clear" w:color="auto" w:fill="D9D2E9"/>
            <w:tcMar>
              <w:top w:w="100" w:type="dxa"/>
              <w:left w:w="100" w:type="dxa"/>
              <w:bottom w:w="100" w:type="dxa"/>
              <w:right w:w="100" w:type="dxa"/>
            </w:tcMar>
          </w:tcPr>
          <w:p w14:paraId="37BA303D" w14:textId="77777777" w:rsidR="00776420" w:rsidRDefault="007E22D2">
            <w:pPr>
              <w:spacing w:before="240" w:after="240"/>
            </w:pPr>
            <w:r>
              <w:t>Å KRENKE ET ANNET MENNESKE vil si å utføre handlinger som</w:t>
            </w:r>
          </w:p>
        </w:tc>
      </w:tr>
      <w:tr w:rsidR="00776420" w14:paraId="6052FFFD" w14:textId="77777777">
        <w:tc>
          <w:tcPr>
            <w:tcW w:w="1800" w:type="dxa"/>
            <w:tcMar>
              <w:top w:w="100" w:type="dxa"/>
              <w:left w:w="100" w:type="dxa"/>
              <w:bottom w:w="100" w:type="dxa"/>
              <w:right w:w="100" w:type="dxa"/>
            </w:tcMar>
          </w:tcPr>
          <w:p w14:paraId="3AEAF85B" w14:textId="77777777" w:rsidR="00776420" w:rsidRDefault="007E22D2">
            <w:pPr>
              <w:widowControl w:val="0"/>
              <w:pBdr>
                <w:top w:val="nil"/>
                <w:left w:val="nil"/>
                <w:bottom w:val="nil"/>
                <w:right w:val="nil"/>
                <w:between w:val="nil"/>
              </w:pBdr>
              <w:spacing w:line="240" w:lineRule="auto"/>
            </w:pPr>
            <w:r>
              <w:t>Mobbing</w:t>
            </w:r>
          </w:p>
        </w:tc>
        <w:tc>
          <w:tcPr>
            <w:tcW w:w="7200" w:type="dxa"/>
            <w:tcMar>
              <w:top w:w="100" w:type="dxa"/>
              <w:left w:w="100" w:type="dxa"/>
              <w:bottom w:w="100" w:type="dxa"/>
              <w:right w:w="100" w:type="dxa"/>
            </w:tcMar>
          </w:tcPr>
          <w:p w14:paraId="63468F0D" w14:textId="77777777" w:rsidR="00776420" w:rsidRDefault="007E22D2">
            <w:pPr>
              <w:widowControl w:val="0"/>
              <w:numPr>
                <w:ilvl w:val="0"/>
                <w:numId w:val="17"/>
              </w:numPr>
              <w:pBdr>
                <w:top w:val="nil"/>
                <w:left w:val="nil"/>
                <w:bottom w:val="nil"/>
                <w:right w:val="nil"/>
                <w:between w:val="nil"/>
              </w:pBdr>
              <w:spacing w:line="240" w:lineRule="auto"/>
            </w:pPr>
            <w:r>
              <w:t xml:space="preserve">Gjentatt krenkende atferd rettet mot en person i form av ord, kroppsspråk og handlinger. </w:t>
            </w:r>
          </w:p>
          <w:p w14:paraId="24EAD751" w14:textId="77777777" w:rsidR="00776420" w:rsidRDefault="007E22D2">
            <w:pPr>
              <w:widowControl w:val="0"/>
              <w:numPr>
                <w:ilvl w:val="0"/>
                <w:numId w:val="17"/>
              </w:numPr>
              <w:pBdr>
                <w:top w:val="nil"/>
                <w:left w:val="nil"/>
                <w:bottom w:val="nil"/>
                <w:right w:val="nil"/>
                <w:between w:val="nil"/>
              </w:pBdr>
              <w:spacing w:line="240" w:lineRule="auto"/>
            </w:pPr>
            <w:r>
              <w:t>Stygge kommentarer på nett.</w:t>
            </w:r>
          </w:p>
        </w:tc>
      </w:tr>
      <w:tr w:rsidR="00776420" w14:paraId="2638534F" w14:textId="77777777">
        <w:tc>
          <w:tcPr>
            <w:tcW w:w="1800" w:type="dxa"/>
            <w:tcMar>
              <w:top w:w="100" w:type="dxa"/>
              <w:left w:w="100" w:type="dxa"/>
              <w:bottom w:w="100" w:type="dxa"/>
              <w:right w:w="100" w:type="dxa"/>
            </w:tcMar>
          </w:tcPr>
          <w:p w14:paraId="6B336446" w14:textId="77777777" w:rsidR="00776420" w:rsidRDefault="007E22D2">
            <w:pPr>
              <w:widowControl w:val="0"/>
              <w:pBdr>
                <w:top w:val="nil"/>
                <w:left w:val="nil"/>
                <w:bottom w:val="nil"/>
                <w:right w:val="nil"/>
                <w:between w:val="nil"/>
              </w:pBdr>
              <w:spacing w:line="240" w:lineRule="auto"/>
            </w:pPr>
            <w:r>
              <w:t>Vold</w:t>
            </w:r>
          </w:p>
        </w:tc>
        <w:tc>
          <w:tcPr>
            <w:tcW w:w="7200" w:type="dxa"/>
            <w:tcMar>
              <w:top w:w="100" w:type="dxa"/>
              <w:left w:w="100" w:type="dxa"/>
              <w:bottom w:w="100" w:type="dxa"/>
              <w:right w:w="100" w:type="dxa"/>
            </w:tcMar>
          </w:tcPr>
          <w:p w14:paraId="2D9AC9B1" w14:textId="77777777" w:rsidR="00776420" w:rsidRDefault="007E22D2">
            <w:pPr>
              <w:widowControl w:val="0"/>
              <w:numPr>
                <w:ilvl w:val="0"/>
                <w:numId w:val="24"/>
              </w:numPr>
              <w:pBdr>
                <w:top w:val="nil"/>
                <w:left w:val="nil"/>
                <w:bottom w:val="nil"/>
                <w:right w:val="nil"/>
                <w:between w:val="nil"/>
              </w:pBdr>
              <w:spacing w:line="240" w:lineRule="auto"/>
            </w:pPr>
            <w:r>
              <w:t>Bruk av fysisk og/eller psykisk makt for å skade andre</w:t>
            </w:r>
          </w:p>
        </w:tc>
      </w:tr>
      <w:tr w:rsidR="00776420" w14:paraId="2004C50C" w14:textId="77777777">
        <w:tc>
          <w:tcPr>
            <w:tcW w:w="1800" w:type="dxa"/>
            <w:tcMar>
              <w:top w:w="100" w:type="dxa"/>
              <w:left w:w="100" w:type="dxa"/>
              <w:bottom w:w="100" w:type="dxa"/>
              <w:right w:w="100" w:type="dxa"/>
            </w:tcMar>
          </w:tcPr>
          <w:p w14:paraId="59E0C687" w14:textId="77777777" w:rsidR="00776420" w:rsidRDefault="007E22D2">
            <w:pPr>
              <w:widowControl w:val="0"/>
              <w:pBdr>
                <w:top w:val="nil"/>
                <w:left w:val="nil"/>
                <w:bottom w:val="nil"/>
                <w:right w:val="nil"/>
                <w:between w:val="nil"/>
              </w:pBdr>
              <w:spacing w:line="240" w:lineRule="auto"/>
            </w:pPr>
            <w:r>
              <w:t>Diskriminering</w:t>
            </w:r>
          </w:p>
        </w:tc>
        <w:tc>
          <w:tcPr>
            <w:tcW w:w="7200" w:type="dxa"/>
            <w:tcMar>
              <w:top w:w="100" w:type="dxa"/>
              <w:left w:w="100" w:type="dxa"/>
              <w:bottom w:w="100" w:type="dxa"/>
              <w:right w:w="100" w:type="dxa"/>
            </w:tcMar>
          </w:tcPr>
          <w:p w14:paraId="1F2D182A" w14:textId="77777777" w:rsidR="00776420" w:rsidRDefault="007E22D2">
            <w:pPr>
              <w:widowControl w:val="0"/>
              <w:numPr>
                <w:ilvl w:val="0"/>
                <w:numId w:val="52"/>
              </w:numPr>
              <w:pBdr>
                <w:top w:val="nil"/>
                <w:left w:val="nil"/>
                <w:bottom w:val="nil"/>
                <w:right w:val="nil"/>
                <w:between w:val="nil"/>
              </w:pBdr>
              <w:spacing w:line="240" w:lineRule="auto"/>
            </w:pPr>
            <w:r>
              <w:t>Negative handlinger og kommentarer rettet mot en eller flere personer, knyttet til kjønn, gruppetilhørighet, personlig uttrykk, språk og dialekter.</w:t>
            </w:r>
          </w:p>
        </w:tc>
      </w:tr>
      <w:tr w:rsidR="00776420" w14:paraId="07EB8401" w14:textId="77777777">
        <w:tc>
          <w:tcPr>
            <w:tcW w:w="1800" w:type="dxa"/>
            <w:tcMar>
              <w:top w:w="100" w:type="dxa"/>
              <w:left w:w="100" w:type="dxa"/>
              <w:bottom w:w="100" w:type="dxa"/>
              <w:right w:w="100" w:type="dxa"/>
            </w:tcMar>
          </w:tcPr>
          <w:p w14:paraId="72082344" w14:textId="0958DF8F" w:rsidR="00776420" w:rsidRDefault="00994545">
            <w:pPr>
              <w:widowControl w:val="0"/>
              <w:pBdr>
                <w:top w:val="nil"/>
                <w:left w:val="nil"/>
                <w:bottom w:val="nil"/>
                <w:right w:val="nil"/>
                <w:between w:val="nil"/>
              </w:pBdr>
              <w:spacing w:line="240" w:lineRule="auto"/>
            </w:pPr>
            <w:r>
              <w:t>T</w:t>
            </w:r>
            <w:r w:rsidR="007E22D2">
              <w:t>rakassering</w:t>
            </w:r>
          </w:p>
        </w:tc>
        <w:tc>
          <w:tcPr>
            <w:tcW w:w="7200" w:type="dxa"/>
            <w:tcMar>
              <w:top w:w="100" w:type="dxa"/>
              <w:left w:w="100" w:type="dxa"/>
              <w:bottom w:w="100" w:type="dxa"/>
              <w:right w:w="100" w:type="dxa"/>
            </w:tcMar>
          </w:tcPr>
          <w:p w14:paraId="3D3DD39A" w14:textId="77777777" w:rsidR="00776420" w:rsidRDefault="007E22D2">
            <w:pPr>
              <w:widowControl w:val="0"/>
              <w:numPr>
                <w:ilvl w:val="0"/>
                <w:numId w:val="2"/>
              </w:numPr>
              <w:pBdr>
                <w:top w:val="nil"/>
                <w:left w:val="nil"/>
                <w:bottom w:val="nil"/>
                <w:right w:val="nil"/>
                <w:between w:val="nil"/>
              </w:pBdr>
              <w:spacing w:line="240" w:lineRule="auto"/>
            </w:pPr>
            <w:r>
              <w:t>Handlinger, unnlatelser, ytringer som har til formål å virke krenkende, skremmende, fiendtlige, nedverdigende og/eller ydmykende.</w:t>
            </w:r>
            <w:r>
              <w:tab/>
            </w:r>
            <w:r>
              <w:tab/>
            </w:r>
          </w:p>
        </w:tc>
      </w:tr>
      <w:tr w:rsidR="00776420" w14:paraId="34E8FE2F" w14:textId="77777777">
        <w:tc>
          <w:tcPr>
            <w:tcW w:w="1800" w:type="dxa"/>
            <w:tcMar>
              <w:top w:w="100" w:type="dxa"/>
              <w:left w:w="100" w:type="dxa"/>
              <w:bottom w:w="100" w:type="dxa"/>
              <w:right w:w="100" w:type="dxa"/>
            </w:tcMar>
          </w:tcPr>
          <w:p w14:paraId="7133D1A8" w14:textId="77777777" w:rsidR="00776420" w:rsidRDefault="007E22D2">
            <w:pPr>
              <w:widowControl w:val="0"/>
              <w:pBdr>
                <w:top w:val="nil"/>
                <w:left w:val="nil"/>
                <w:bottom w:val="nil"/>
                <w:right w:val="nil"/>
                <w:between w:val="nil"/>
              </w:pBdr>
              <w:spacing w:line="240" w:lineRule="auto"/>
            </w:pPr>
            <w:r>
              <w:t>Rasisme</w:t>
            </w:r>
          </w:p>
        </w:tc>
        <w:tc>
          <w:tcPr>
            <w:tcW w:w="7200" w:type="dxa"/>
            <w:tcMar>
              <w:top w:w="100" w:type="dxa"/>
              <w:left w:w="100" w:type="dxa"/>
              <w:bottom w:w="100" w:type="dxa"/>
              <w:right w:w="100" w:type="dxa"/>
            </w:tcMar>
          </w:tcPr>
          <w:p w14:paraId="6BFF1C2E" w14:textId="77777777" w:rsidR="00776420" w:rsidRDefault="007E22D2">
            <w:pPr>
              <w:widowControl w:val="0"/>
              <w:numPr>
                <w:ilvl w:val="0"/>
                <w:numId w:val="32"/>
              </w:numPr>
              <w:pBdr>
                <w:top w:val="nil"/>
                <w:left w:val="nil"/>
                <w:bottom w:val="nil"/>
                <w:right w:val="nil"/>
                <w:between w:val="nil"/>
              </w:pBdr>
              <w:spacing w:line="240" w:lineRule="auto"/>
            </w:pPr>
            <w:r>
              <w:t>Negative handlinger og kommentarer rettet mot personer/grupper på grunn av etnisitet</w:t>
            </w:r>
          </w:p>
        </w:tc>
      </w:tr>
      <w:tr w:rsidR="00776420" w14:paraId="128F775F" w14:textId="77777777">
        <w:tc>
          <w:tcPr>
            <w:tcW w:w="1800" w:type="dxa"/>
            <w:tcMar>
              <w:top w:w="100" w:type="dxa"/>
              <w:left w:w="100" w:type="dxa"/>
              <w:bottom w:w="100" w:type="dxa"/>
              <w:right w:w="100" w:type="dxa"/>
            </w:tcMar>
          </w:tcPr>
          <w:p w14:paraId="696C1315" w14:textId="77777777" w:rsidR="00776420" w:rsidRDefault="007E22D2">
            <w:pPr>
              <w:widowControl w:val="0"/>
              <w:pBdr>
                <w:top w:val="nil"/>
                <w:left w:val="nil"/>
                <w:bottom w:val="nil"/>
                <w:right w:val="nil"/>
                <w:between w:val="nil"/>
              </w:pBdr>
              <w:spacing w:line="240" w:lineRule="auto"/>
            </w:pPr>
            <w:r>
              <w:t>Utestenging</w:t>
            </w:r>
          </w:p>
        </w:tc>
        <w:tc>
          <w:tcPr>
            <w:tcW w:w="7200" w:type="dxa"/>
            <w:tcMar>
              <w:top w:w="100" w:type="dxa"/>
              <w:left w:w="100" w:type="dxa"/>
              <w:bottom w:w="100" w:type="dxa"/>
              <w:right w:w="100" w:type="dxa"/>
            </w:tcMar>
          </w:tcPr>
          <w:p w14:paraId="72250DCD" w14:textId="77777777" w:rsidR="00776420" w:rsidRDefault="007E22D2">
            <w:pPr>
              <w:widowControl w:val="0"/>
              <w:numPr>
                <w:ilvl w:val="0"/>
                <w:numId w:val="15"/>
              </w:numPr>
              <w:pBdr>
                <w:top w:val="nil"/>
                <w:left w:val="nil"/>
                <w:bottom w:val="nil"/>
                <w:right w:val="nil"/>
                <w:between w:val="nil"/>
              </w:pBdr>
              <w:spacing w:line="240" w:lineRule="auto"/>
            </w:pPr>
            <w:r>
              <w:t>Unnlate å inkludere personer i aktiviteter og samtaler, utfrysning og blikk.</w:t>
            </w:r>
          </w:p>
        </w:tc>
      </w:tr>
      <w:tr w:rsidR="00776420" w14:paraId="7A4ED547" w14:textId="77777777">
        <w:tc>
          <w:tcPr>
            <w:tcW w:w="1800" w:type="dxa"/>
            <w:tcMar>
              <w:top w:w="100" w:type="dxa"/>
              <w:left w:w="100" w:type="dxa"/>
              <w:bottom w:w="100" w:type="dxa"/>
              <w:right w:w="100" w:type="dxa"/>
            </w:tcMar>
          </w:tcPr>
          <w:p w14:paraId="24E341C5" w14:textId="77777777" w:rsidR="00776420" w:rsidRDefault="007E22D2">
            <w:pPr>
              <w:widowControl w:val="0"/>
              <w:pBdr>
                <w:top w:val="nil"/>
                <w:left w:val="nil"/>
                <w:bottom w:val="nil"/>
                <w:right w:val="nil"/>
                <w:between w:val="nil"/>
              </w:pBdr>
              <w:spacing w:line="240" w:lineRule="auto"/>
            </w:pPr>
            <w:r>
              <w:t>Uthenging</w:t>
            </w:r>
          </w:p>
        </w:tc>
        <w:tc>
          <w:tcPr>
            <w:tcW w:w="7200" w:type="dxa"/>
            <w:tcMar>
              <w:top w:w="100" w:type="dxa"/>
              <w:left w:w="100" w:type="dxa"/>
              <w:bottom w:w="100" w:type="dxa"/>
              <w:right w:w="100" w:type="dxa"/>
            </w:tcMar>
          </w:tcPr>
          <w:p w14:paraId="3D5ED644" w14:textId="77777777" w:rsidR="00776420" w:rsidRDefault="007E22D2">
            <w:pPr>
              <w:widowControl w:val="0"/>
              <w:numPr>
                <w:ilvl w:val="0"/>
                <w:numId w:val="13"/>
              </w:numPr>
              <w:pBdr>
                <w:top w:val="nil"/>
                <w:left w:val="nil"/>
                <w:bottom w:val="nil"/>
                <w:right w:val="nil"/>
                <w:between w:val="nil"/>
              </w:pBdr>
              <w:spacing w:line="240" w:lineRule="auto"/>
            </w:pPr>
            <w:r>
              <w:t xml:space="preserve">Negativ personlig tiltale med tilhørere. Utlevering av informasjon </w:t>
            </w:r>
            <w:r>
              <w:lastRenderedPageBreak/>
              <w:t>og uønskede kommentarer.</w:t>
            </w:r>
          </w:p>
        </w:tc>
      </w:tr>
    </w:tbl>
    <w:p w14:paraId="6FE151A6" w14:textId="19183A1B" w:rsidR="007E22D2" w:rsidRDefault="007E22D2">
      <w:pPr>
        <w:pStyle w:val="Overskrift1"/>
      </w:pPr>
      <w:bookmarkStart w:id="7" w:name="_Toc182296403"/>
      <w:r>
        <w:lastRenderedPageBreak/>
        <w:t>Delpliktene</w:t>
      </w:r>
      <w:bookmarkEnd w:id="7"/>
    </w:p>
    <w:p w14:paraId="3D58F82F" w14:textId="12700E4D" w:rsidR="00776420" w:rsidRDefault="007E22D2">
      <w:pPr>
        <w:pStyle w:val="Overskrift1"/>
      </w:pPr>
      <w:bookmarkStart w:id="8" w:name="_Toc182296404"/>
      <w:r>
        <w:t>1. Følge med</w:t>
      </w:r>
      <w:bookmarkEnd w:id="8"/>
      <w:r>
        <w:t xml:space="preserve"> </w:t>
      </w:r>
    </w:p>
    <w:p w14:paraId="1935F26D" w14:textId="77777777" w:rsidR="00776420" w:rsidRDefault="00776420"/>
    <w:tbl>
      <w:tblPr>
        <w:tblStyle w:val="a0"/>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76420" w14:paraId="46F097E4" w14:textId="77777777">
        <w:tc>
          <w:tcPr>
            <w:tcW w:w="9029" w:type="dxa"/>
            <w:shd w:val="clear" w:color="auto" w:fill="EAD1DC"/>
            <w:tcMar>
              <w:top w:w="100" w:type="dxa"/>
              <w:left w:w="100" w:type="dxa"/>
              <w:bottom w:w="100" w:type="dxa"/>
              <w:right w:w="100" w:type="dxa"/>
            </w:tcMar>
          </w:tcPr>
          <w:p w14:paraId="45A200C9" w14:textId="77777777" w:rsidR="00776420" w:rsidRDefault="007E22D2">
            <w:pPr>
              <w:numPr>
                <w:ilvl w:val="0"/>
                <w:numId w:val="33"/>
              </w:numPr>
            </w:pPr>
            <w:r>
              <w:t>Å følge med, handler om det forebyggende perspektivet. Alle som jobber på skolen skal ha kompetanse på, og felles forståelse for hva krenkelser er.</w:t>
            </w:r>
          </w:p>
          <w:p w14:paraId="7304F9E8" w14:textId="77777777" w:rsidR="00776420" w:rsidRDefault="007E22D2">
            <w:pPr>
              <w:numPr>
                <w:ilvl w:val="0"/>
                <w:numId w:val="33"/>
              </w:numPr>
            </w:pPr>
            <w:r>
              <w:t>På Lura skole har vi “</w:t>
            </w:r>
            <w:r>
              <w:rPr>
                <w:b/>
              </w:rPr>
              <w:t>trygt og godt læringsmiljø</w:t>
            </w:r>
            <w:r>
              <w:t>” som fast punkt på trinnmøter, i ledermøter og på ressursgruppemøter.</w:t>
            </w:r>
          </w:p>
          <w:p w14:paraId="20F41FC9" w14:textId="77777777" w:rsidR="00776420" w:rsidRDefault="007E22D2">
            <w:pPr>
              <w:numPr>
                <w:ilvl w:val="0"/>
                <w:numId w:val="33"/>
              </w:numPr>
            </w:pPr>
            <w:r>
              <w:t xml:space="preserve">På Lura skole kartlegges det fortløpende, både på trinn og i ressursgruppa, hvem </w:t>
            </w:r>
            <w:r>
              <w:rPr>
                <w:b/>
              </w:rPr>
              <w:t>de særskilt sårbare elevene</w:t>
            </w:r>
            <w:r>
              <w:t xml:space="preserve"> er, og vi </w:t>
            </w:r>
            <w:r>
              <w:rPr>
                <w:b/>
              </w:rPr>
              <w:t>følger særlig godt med på disse elevene</w:t>
            </w:r>
            <w:r>
              <w:t>.</w:t>
            </w:r>
          </w:p>
          <w:p w14:paraId="50742814" w14:textId="77777777" w:rsidR="00776420" w:rsidRDefault="007E22D2">
            <w:pPr>
              <w:numPr>
                <w:ilvl w:val="0"/>
                <w:numId w:val="33"/>
              </w:numPr>
            </w:pPr>
            <w:r>
              <w:t xml:space="preserve">På Lura skole vet vi hvor på skolen elevene opplever det utrygt. Dette er noe vi jobber med hvert år for å forbedre, og vi bruker elevene på trinnet og i elevrådet til å avdekke hvor det eventuelt fortsatt er utrygt. </w:t>
            </w:r>
          </w:p>
          <w:p w14:paraId="13325ABD" w14:textId="77777777" w:rsidR="00776420" w:rsidRDefault="007E22D2">
            <w:pPr>
              <w:numPr>
                <w:ilvl w:val="0"/>
                <w:numId w:val="33"/>
              </w:numPr>
            </w:pPr>
            <w:r>
              <w:t>På Lura skole er vi bevisst blindsoner, overganger og de voksnes rolle her. Vi jobber for god klasseledelse, og vi tar ansvar ved at vi aldri “går forbi”. Vi er aktive, deltakende og årvåkne.</w:t>
            </w:r>
          </w:p>
          <w:p w14:paraId="0DCFC57A" w14:textId="77777777" w:rsidR="00776420" w:rsidRDefault="007E22D2">
            <w:pPr>
              <w:numPr>
                <w:ilvl w:val="0"/>
                <w:numId w:val="33"/>
              </w:numPr>
            </w:pPr>
            <w:r>
              <w:t>Foresatte informeres om skolens rutiner og om elevens rett til et trygt og godt skolemiljø.</w:t>
            </w:r>
          </w:p>
          <w:p w14:paraId="76D7915D" w14:textId="77777777" w:rsidR="00776420" w:rsidRDefault="007E22D2">
            <w:pPr>
              <w:numPr>
                <w:ilvl w:val="0"/>
                <w:numId w:val="33"/>
              </w:numPr>
            </w:pPr>
            <w:r>
              <w:t>Elevene informeres årlig om sin rett til et trygt og godt skolemiljø</w:t>
            </w:r>
          </w:p>
        </w:tc>
      </w:tr>
    </w:tbl>
    <w:p w14:paraId="16FFF074" w14:textId="77777777" w:rsidR="00776420" w:rsidRDefault="00776420"/>
    <w:p w14:paraId="73B857D2" w14:textId="77777777" w:rsidR="00776420" w:rsidRDefault="007E22D2">
      <w:r>
        <w:t>Vi kan følge med på ulike måter; gjennom observasjon, samtale og kartlegging.</w:t>
      </w:r>
    </w:p>
    <w:p w14:paraId="020E10A6" w14:textId="77777777" w:rsidR="00776420" w:rsidRDefault="007E22D2">
      <w:pPr>
        <w:pStyle w:val="Overskrift2"/>
      </w:pPr>
      <w:bookmarkStart w:id="9" w:name="_Toc182296405"/>
      <w:r>
        <w:t>1.1 Observasjon</w:t>
      </w:r>
      <w:bookmarkEnd w:id="9"/>
    </w:p>
    <w:p w14:paraId="70A15F6F" w14:textId="77777777" w:rsidR="00776420" w:rsidRDefault="007E22D2">
      <w:r>
        <w:t>Observasjon er en viktig metode for å oppfølge første delplikt; å følge med. Vi kan observere på ulike nivå, systematisk, usystematisk og helhetlig observasjon:</w:t>
      </w:r>
    </w:p>
    <w:p w14:paraId="79D708D4" w14:textId="77777777" w:rsidR="00776420" w:rsidRDefault="00776420"/>
    <w:p w14:paraId="497AA653" w14:textId="77777777" w:rsidR="00776420" w:rsidRDefault="00776420"/>
    <w:tbl>
      <w:tblPr>
        <w:tblStyle w:val="a1"/>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776420" w14:paraId="2209F9A8" w14:textId="77777777">
        <w:tc>
          <w:tcPr>
            <w:tcW w:w="4514" w:type="dxa"/>
            <w:tcMar>
              <w:top w:w="100" w:type="dxa"/>
              <w:left w:w="100" w:type="dxa"/>
              <w:bottom w:w="100" w:type="dxa"/>
              <w:right w:w="100" w:type="dxa"/>
            </w:tcMar>
          </w:tcPr>
          <w:p w14:paraId="014B9AFE" w14:textId="77777777" w:rsidR="00776420" w:rsidRDefault="007E22D2">
            <w:pPr>
              <w:widowControl w:val="0"/>
              <w:pBdr>
                <w:top w:val="nil"/>
                <w:left w:val="nil"/>
                <w:bottom w:val="nil"/>
                <w:right w:val="nil"/>
                <w:between w:val="nil"/>
              </w:pBdr>
              <w:spacing w:line="240" w:lineRule="auto"/>
              <w:rPr>
                <w:b/>
              </w:rPr>
            </w:pPr>
            <w:r>
              <w:rPr>
                <w:b/>
              </w:rPr>
              <w:t>Observasjon på ulike nivå:</w:t>
            </w:r>
          </w:p>
          <w:p w14:paraId="4C85B7C6" w14:textId="77777777" w:rsidR="00776420" w:rsidRDefault="007E22D2">
            <w:pPr>
              <w:widowControl w:val="0"/>
              <w:numPr>
                <w:ilvl w:val="0"/>
                <w:numId w:val="20"/>
              </w:numPr>
              <w:pBdr>
                <w:top w:val="nil"/>
                <w:left w:val="nil"/>
                <w:bottom w:val="nil"/>
                <w:right w:val="nil"/>
                <w:between w:val="nil"/>
              </w:pBdr>
              <w:spacing w:line="240" w:lineRule="auto"/>
            </w:pPr>
            <w:r>
              <w:t>Individnivå (endringer i atferd)</w:t>
            </w:r>
          </w:p>
          <w:p w14:paraId="40E7F4EE" w14:textId="77777777" w:rsidR="00776420" w:rsidRDefault="007E22D2">
            <w:pPr>
              <w:widowControl w:val="0"/>
              <w:numPr>
                <w:ilvl w:val="0"/>
                <w:numId w:val="20"/>
              </w:numPr>
              <w:pBdr>
                <w:top w:val="nil"/>
                <w:left w:val="nil"/>
                <w:bottom w:val="nil"/>
                <w:right w:val="nil"/>
                <w:between w:val="nil"/>
              </w:pBdr>
              <w:spacing w:line="240" w:lineRule="auto"/>
            </w:pPr>
            <w:r>
              <w:t>Gruppenivå (endring i dynamikk)</w:t>
            </w:r>
          </w:p>
          <w:p w14:paraId="1DAC3723" w14:textId="77777777" w:rsidR="00776420" w:rsidRDefault="007E22D2">
            <w:pPr>
              <w:widowControl w:val="0"/>
              <w:numPr>
                <w:ilvl w:val="0"/>
                <w:numId w:val="20"/>
              </w:numPr>
              <w:pBdr>
                <w:top w:val="nil"/>
                <w:left w:val="nil"/>
                <w:bottom w:val="nil"/>
                <w:right w:val="nil"/>
                <w:between w:val="nil"/>
              </w:pBdr>
              <w:spacing w:line="240" w:lineRule="auto"/>
            </w:pPr>
            <w:r>
              <w:t>Systemnivå (endring i skolemiljø)</w:t>
            </w:r>
          </w:p>
        </w:tc>
        <w:tc>
          <w:tcPr>
            <w:tcW w:w="4514" w:type="dxa"/>
            <w:tcMar>
              <w:top w:w="100" w:type="dxa"/>
              <w:left w:w="100" w:type="dxa"/>
              <w:bottom w:w="100" w:type="dxa"/>
              <w:right w:w="100" w:type="dxa"/>
            </w:tcMar>
          </w:tcPr>
          <w:p w14:paraId="72CC0A09" w14:textId="77777777" w:rsidR="00776420" w:rsidRDefault="007E22D2">
            <w:pPr>
              <w:widowControl w:val="0"/>
              <w:pBdr>
                <w:top w:val="nil"/>
                <w:left w:val="nil"/>
                <w:bottom w:val="nil"/>
                <w:right w:val="nil"/>
                <w:between w:val="nil"/>
              </w:pBdr>
              <w:spacing w:line="240" w:lineRule="auto"/>
              <w:rPr>
                <w:b/>
              </w:rPr>
            </w:pPr>
            <w:r>
              <w:rPr>
                <w:b/>
              </w:rPr>
              <w:t>Ulike former for observasjon:</w:t>
            </w:r>
          </w:p>
          <w:p w14:paraId="18A9F0AF" w14:textId="77777777" w:rsidR="00776420" w:rsidRDefault="007E22D2">
            <w:pPr>
              <w:widowControl w:val="0"/>
              <w:numPr>
                <w:ilvl w:val="0"/>
                <w:numId w:val="26"/>
              </w:numPr>
              <w:pBdr>
                <w:top w:val="nil"/>
                <w:left w:val="nil"/>
                <w:bottom w:val="nil"/>
                <w:right w:val="nil"/>
                <w:between w:val="nil"/>
              </w:pBdr>
              <w:spacing w:line="240" w:lineRule="auto"/>
            </w:pPr>
            <w:r>
              <w:t>Usystematisk observasjon</w:t>
            </w:r>
          </w:p>
          <w:p w14:paraId="4A833554" w14:textId="77777777" w:rsidR="00776420" w:rsidRDefault="007E22D2">
            <w:pPr>
              <w:widowControl w:val="0"/>
              <w:numPr>
                <w:ilvl w:val="0"/>
                <w:numId w:val="26"/>
              </w:numPr>
              <w:pBdr>
                <w:top w:val="nil"/>
                <w:left w:val="nil"/>
                <w:bottom w:val="nil"/>
                <w:right w:val="nil"/>
                <w:between w:val="nil"/>
              </w:pBdr>
              <w:spacing w:line="240" w:lineRule="auto"/>
            </w:pPr>
            <w:r>
              <w:t>Systematisk, målrettet/spisset observasjon</w:t>
            </w:r>
          </w:p>
          <w:p w14:paraId="26A1A37F" w14:textId="77777777" w:rsidR="00776420" w:rsidRDefault="007E22D2">
            <w:pPr>
              <w:widowControl w:val="0"/>
              <w:numPr>
                <w:ilvl w:val="0"/>
                <w:numId w:val="26"/>
              </w:numPr>
              <w:pBdr>
                <w:top w:val="nil"/>
                <w:left w:val="nil"/>
                <w:bottom w:val="nil"/>
                <w:right w:val="nil"/>
                <w:between w:val="nil"/>
              </w:pBdr>
              <w:spacing w:line="240" w:lineRule="auto"/>
            </w:pPr>
            <w:r>
              <w:t>Helhetlig observasjon. Dette omfatter alle forhold i skolen som elevene inngår i og påvirkes av.</w:t>
            </w:r>
          </w:p>
        </w:tc>
      </w:tr>
    </w:tbl>
    <w:p w14:paraId="73BB768C" w14:textId="77777777" w:rsidR="00776420" w:rsidRDefault="00776420"/>
    <w:p w14:paraId="79BFD4DD" w14:textId="77777777" w:rsidR="00776420" w:rsidRDefault="00776420"/>
    <w:p w14:paraId="4F5613CD" w14:textId="77777777" w:rsidR="00776420" w:rsidRDefault="007E22D2">
      <w:pPr>
        <w:pStyle w:val="Overskrift2"/>
      </w:pPr>
      <w:bookmarkStart w:id="10" w:name="_Toc182296406"/>
      <w:r>
        <w:lastRenderedPageBreak/>
        <w:t>1.2 Samtale</w:t>
      </w:r>
      <w:bookmarkEnd w:id="10"/>
    </w:p>
    <w:p w14:paraId="34428081" w14:textId="77777777" w:rsidR="00776420" w:rsidRDefault="007E22D2">
      <w:r>
        <w:t>Samtale er en annen metode som er viktig når vi skal oppfylle delplikten om å følge med. Samtaler kan være både formelle og uformelle, systematiske og mer tilfeldige.</w:t>
      </w:r>
    </w:p>
    <w:p w14:paraId="7648B751" w14:textId="77777777" w:rsidR="00776420" w:rsidRDefault="00776420"/>
    <w:p w14:paraId="5EAD9230" w14:textId="77777777" w:rsidR="00776420" w:rsidRDefault="00776420"/>
    <w:tbl>
      <w:tblPr>
        <w:tblStyle w:val="a2"/>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776420" w14:paraId="7E944353" w14:textId="77777777">
        <w:tc>
          <w:tcPr>
            <w:tcW w:w="4514" w:type="dxa"/>
            <w:tcMar>
              <w:top w:w="100" w:type="dxa"/>
              <w:left w:w="100" w:type="dxa"/>
              <w:bottom w:w="100" w:type="dxa"/>
              <w:right w:w="100" w:type="dxa"/>
            </w:tcMar>
          </w:tcPr>
          <w:p w14:paraId="43CE2DB4" w14:textId="77777777" w:rsidR="00776420" w:rsidRDefault="007E22D2">
            <w:pPr>
              <w:widowControl w:val="0"/>
              <w:pBdr>
                <w:top w:val="nil"/>
                <w:left w:val="nil"/>
                <w:bottom w:val="nil"/>
                <w:right w:val="nil"/>
                <w:between w:val="nil"/>
              </w:pBdr>
              <w:spacing w:line="240" w:lineRule="auto"/>
            </w:pPr>
            <w:r>
              <w:rPr>
                <w:b/>
              </w:rPr>
              <w:t>Samtaler</w:t>
            </w:r>
            <w:r>
              <w:t>:</w:t>
            </w:r>
          </w:p>
          <w:p w14:paraId="57BC2C4E" w14:textId="77777777" w:rsidR="00776420" w:rsidRDefault="007E22D2">
            <w:pPr>
              <w:widowControl w:val="0"/>
              <w:numPr>
                <w:ilvl w:val="0"/>
                <w:numId w:val="45"/>
              </w:numPr>
              <w:pBdr>
                <w:top w:val="nil"/>
                <w:left w:val="nil"/>
                <w:bottom w:val="nil"/>
                <w:right w:val="nil"/>
                <w:between w:val="nil"/>
              </w:pBdr>
              <w:spacing w:line="240" w:lineRule="auto"/>
            </w:pPr>
            <w:r>
              <w:t>Uformelle</w:t>
            </w:r>
          </w:p>
          <w:p w14:paraId="68FC84F9" w14:textId="77777777" w:rsidR="00776420" w:rsidRDefault="007E22D2">
            <w:pPr>
              <w:widowControl w:val="0"/>
              <w:numPr>
                <w:ilvl w:val="0"/>
                <w:numId w:val="45"/>
              </w:numPr>
              <w:pBdr>
                <w:top w:val="nil"/>
                <w:left w:val="nil"/>
                <w:bottom w:val="nil"/>
                <w:right w:val="nil"/>
                <w:between w:val="nil"/>
              </w:pBdr>
              <w:spacing w:line="240" w:lineRule="auto"/>
            </w:pPr>
            <w:r>
              <w:t>Formelle</w:t>
            </w:r>
          </w:p>
        </w:tc>
        <w:tc>
          <w:tcPr>
            <w:tcW w:w="4514" w:type="dxa"/>
            <w:tcMar>
              <w:top w:w="100" w:type="dxa"/>
              <w:left w:w="100" w:type="dxa"/>
              <w:bottom w:w="100" w:type="dxa"/>
              <w:right w:w="100" w:type="dxa"/>
            </w:tcMar>
          </w:tcPr>
          <w:p w14:paraId="3A864017" w14:textId="77777777" w:rsidR="00776420" w:rsidRDefault="007E22D2">
            <w:pPr>
              <w:widowControl w:val="0"/>
              <w:pBdr>
                <w:top w:val="nil"/>
                <w:left w:val="nil"/>
                <w:bottom w:val="nil"/>
                <w:right w:val="nil"/>
                <w:between w:val="nil"/>
              </w:pBdr>
              <w:spacing w:line="240" w:lineRule="auto"/>
            </w:pPr>
            <w:r>
              <w:rPr>
                <w:b/>
              </w:rPr>
              <w:t>Ulike former for samtaler</w:t>
            </w:r>
            <w:r>
              <w:t>:</w:t>
            </w:r>
          </w:p>
          <w:p w14:paraId="4B5580F4" w14:textId="77777777" w:rsidR="00776420" w:rsidRDefault="007E22D2">
            <w:pPr>
              <w:widowControl w:val="0"/>
              <w:numPr>
                <w:ilvl w:val="0"/>
                <w:numId w:val="36"/>
              </w:numPr>
              <w:pBdr>
                <w:top w:val="nil"/>
                <w:left w:val="nil"/>
                <w:bottom w:val="nil"/>
                <w:right w:val="nil"/>
                <w:between w:val="nil"/>
              </w:pBdr>
              <w:spacing w:line="240" w:lineRule="auto"/>
            </w:pPr>
            <w:r>
              <w:t>Samtaler i løpet av dagen, systematiske og usystematiske.</w:t>
            </w:r>
          </w:p>
          <w:p w14:paraId="2A40FF3D" w14:textId="77777777" w:rsidR="00776420" w:rsidRDefault="007E22D2">
            <w:pPr>
              <w:widowControl w:val="0"/>
              <w:numPr>
                <w:ilvl w:val="0"/>
                <w:numId w:val="36"/>
              </w:numPr>
              <w:pBdr>
                <w:top w:val="nil"/>
                <w:left w:val="nil"/>
                <w:bottom w:val="nil"/>
                <w:right w:val="nil"/>
                <w:between w:val="nil"/>
              </w:pBdr>
              <w:spacing w:line="240" w:lineRule="auto"/>
            </w:pPr>
            <w:r>
              <w:t>Loggføre samtaler</w:t>
            </w:r>
          </w:p>
          <w:p w14:paraId="1A8C7E89" w14:textId="77777777" w:rsidR="00776420" w:rsidRDefault="007E22D2">
            <w:pPr>
              <w:widowControl w:val="0"/>
              <w:numPr>
                <w:ilvl w:val="0"/>
                <w:numId w:val="36"/>
              </w:numPr>
              <w:pBdr>
                <w:top w:val="nil"/>
                <w:left w:val="nil"/>
                <w:bottom w:val="nil"/>
                <w:right w:val="nil"/>
                <w:between w:val="nil"/>
              </w:pBdr>
              <w:spacing w:line="240" w:lineRule="auto"/>
            </w:pPr>
            <w:r>
              <w:t xml:space="preserve">Samtaler som en del av </w:t>
            </w:r>
            <w:proofErr w:type="spellStart"/>
            <w:r>
              <w:t>årshjulet</w:t>
            </w:r>
            <w:proofErr w:type="spellEnd"/>
            <w:r>
              <w:t xml:space="preserve"> (f.eks. elevsamtaler eller utviklingssamtaler)</w:t>
            </w:r>
          </w:p>
          <w:p w14:paraId="1ADF0A2A" w14:textId="77777777" w:rsidR="00776420" w:rsidRDefault="007E22D2">
            <w:pPr>
              <w:widowControl w:val="0"/>
              <w:numPr>
                <w:ilvl w:val="0"/>
                <w:numId w:val="36"/>
              </w:numPr>
              <w:pBdr>
                <w:top w:val="nil"/>
                <w:left w:val="nil"/>
                <w:bottom w:val="nil"/>
                <w:right w:val="nil"/>
                <w:between w:val="nil"/>
              </w:pBdr>
              <w:spacing w:line="240" w:lineRule="auto"/>
            </w:pPr>
            <w:r>
              <w:t>Forslag til samtaleskjema “følge med”</w:t>
            </w:r>
          </w:p>
          <w:p w14:paraId="7995B02A" w14:textId="77777777" w:rsidR="00776420" w:rsidRDefault="007E22D2">
            <w:pPr>
              <w:widowControl w:val="0"/>
              <w:pBdr>
                <w:top w:val="nil"/>
                <w:left w:val="nil"/>
                <w:bottom w:val="nil"/>
                <w:right w:val="nil"/>
                <w:between w:val="nil"/>
              </w:pBdr>
              <w:spacing w:line="240" w:lineRule="auto"/>
            </w:pPr>
            <w:hyperlink r:id="rId8" w:anchor="heading=h.3ovb6hdd4g67">
              <w:r>
                <w:rPr>
                  <w:color w:val="1155CC"/>
                  <w:u w:val="single"/>
                </w:rPr>
                <w:t>Støttemateriell: Sjekkliste for samtale med elev - Google</w:t>
              </w:r>
              <w:r>
                <w:rPr>
                  <w:color w:val="1155CC"/>
                  <w:u w:val="single"/>
                </w:rPr>
                <w:t xml:space="preserve"> </w:t>
              </w:r>
              <w:r>
                <w:rPr>
                  <w:color w:val="1155CC"/>
                  <w:u w:val="single"/>
                </w:rPr>
                <w:t>Dokumenter</w:t>
              </w:r>
            </w:hyperlink>
          </w:p>
        </w:tc>
      </w:tr>
    </w:tbl>
    <w:p w14:paraId="18E7C1F6" w14:textId="77777777" w:rsidR="00776420" w:rsidRDefault="00776420"/>
    <w:p w14:paraId="0E08C91F" w14:textId="77777777" w:rsidR="00776420" w:rsidRDefault="007E22D2">
      <w:pPr>
        <w:pStyle w:val="Overskrift2"/>
      </w:pPr>
      <w:bookmarkStart w:id="11" w:name="_Toc182296407"/>
      <w:r>
        <w:t>1.3 Kartlegging</w:t>
      </w:r>
      <w:bookmarkEnd w:id="11"/>
    </w:p>
    <w:p w14:paraId="02185A12" w14:textId="77777777" w:rsidR="00776420" w:rsidRDefault="007E22D2">
      <w:r>
        <w:t>For å oppfylle delplikten “følge med” gjennomfører vi på Lura jevnlige kartlegginger av læringsmiljøet. Klassetrivsel er vårt felles, overordnede kartleggingsverktøy. Alle trinn, samt SFO skal gjennomføre kartleggingen “</w:t>
      </w:r>
      <w:r>
        <w:rPr>
          <w:b/>
        </w:rPr>
        <w:t>følge med</w:t>
      </w:r>
      <w:r>
        <w:t xml:space="preserve">” i Klassetrivsel tre ganger i året, se </w:t>
      </w:r>
      <w:hyperlink r:id="rId9">
        <w:r>
          <w:rPr>
            <w:color w:val="1155CC"/>
            <w:u w:val="single"/>
          </w:rPr>
          <w:t>veileder for Klassetrivsel</w:t>
        </w:r>
      </w:hyperlink>
      <w:r>
        <w:t>. I tillegg må hvert trinn bli enige om hvordan de på best mulig måte kan kartlegge og skaffe seg oversikt over læringsmiljøet mellom de tre kartleggingene i Klassetrivsel. Dette kan gjøres gjennom andre typer kartlegging som uke-sjekk, la elevene føre logg, Lærer fører logg over observasjoner og samtaler samt ulike relasjonskartlegginger.</w:t>
      </w:r>
    </w:p>
    <w:p w14:paraId="7B4413AA" w14:textId="77777777" w:rsidR="00776420" w:rsidRDefault="00776420"/>
    <w:p w14:paraId="7DB36AA0" w14:textId="77777777" w:rsidR="00776420" w:rsidRDefault="00776420"/>
    <w:tbl>
      <w:tblPr>
        <w:tblStyle w:val="a3"/>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776420" w14:paraId="69BAF3C1" w14:textId="77777777">
        <w:tc>
          <w:tcPr>
            <w:tcW w:w="4514" w:type="dxa"/>
            <w:tcMar>
              <w:top w:w="100" w:type="dxa"/>
              <w:left w:w="100" w:type="dxa"/>
              <w:bottom w:w="100" w:type="dxa"/>
              <w:right w:w="100" w:type="dxa"/>
            </w:tcMar>
          </w:tcPr>
          <w:p w14:paraId="670E756F" w14:textId="77777777" w:rsidR="00776420" w:rsidRDefault="007E22D2">
            <w:pPr>
              <w:widowControl w:val="0"/>
              <w:pBdr>
                <w:top w:val="nil"/>
                <w:left w:val="nil"/>
                <w:bottom w:val="nil"/>
                <w:right w:val="nil"/>
                <w:between w:val="nil"/>
              </w:pBdr>
              <w:spacing w:line="240" w:lineRule="auto"/>
            </w:pPr>
            <w:r>
              <w:rPr>
                <w:b/>
              </w:rPr>
              <w:t>Kartlegging</w:t>
            </w:r>
            <w:r>
              <w:t>:</w:t>
            </w:r>
          </w:p>
          <w:p w14:paraId="30BC0029" w14:textId="77777777" w:rsidR="00776420" w:rsidRDefault="007E22D2">
            <w:pPr>
              <w:widowControl w:val="0"/>
              <w:numPr>
                <w:ilvl w:val="0"/>
                <w:numId w:val="5"/>
              </w:numPr>
              <w:pBdr>
                <w:top w:val="nil"/>
                <w:left w:val="nil"/>
                <w:bottom w:val="nil"/>
                <w:right w:val="nil"/>
                <w:between w:val="nil"/>
              </w:pBdr>
              <w:spacing w:line="240" w:lineRule="auto"/>
            </w:pPr>
            <w:r>
              <w:t>Klassetrivsel, “følge med”</w:t>
            </w:r>
          </w:p>
          <w:p w14:paraId="375F00C2" w14:textId="77777777" w:rsidR="00776420" w:rsidRDefault="007E22D2">
            <w:pPr>
              <w:widowControl w:val="0"/>
              <w:pBdr>
                <w:top w:val="nil"/>
                <w:left w:val="nil"/>
                <w:bottom w:val="nil"/>
                <w:right w:val="nil"/>
                <w:between w:val="nil"/>
              </w:pBdr>
              <w:spacing w:line="240" w:lineRule="auto"/>
            </w:pPr>
            <w:hyperlink r:id="rId10">
              <w:r>
                <w:rPr>
                  <w:color w:val="1155CC"/>
                  <w:u w:val="single"/>
                </w:rPr>
                <w:t>Veileder Klassetrivsel</w:t>
              </w:r>
            </w:hyperlink>
            <w:r>
              <w:t xml:space="preserve"> </w:t>
            </w:r>
          </w:p>
          <w:p w14:paraId="52ACE07A" w14:textId="77777777" w:rsidR="00776420" w:rsidRDefault="00776420">
            <w:pPr>
              <w:widowControl w:val="0"/>
              <w:pBdr>
                <w:top w:val="nil"/>
                <w:left w:val="nil"/>
                <w:bottom w:val="nil"/>
                <w:right w:val="nil"/>
                <w:between w:val="nil"/>
              </w:pBdr>
              <w:spacing w:line="240" w:lineRule="auto"/>
            </w:pPr>
          </w:p>
          <w:p w14:paraId="4D2C8588" w14:textId="77777777" w:rsidR="00776420" w:rsidRDefault="00776420">
            <w:pPr>
              <w:widowControl w:val="0"/>
              <w:pBdr>
                <w:top w:val="nil"/>
                <w:left w:val="nil"/>
                <w:bottom w:val="nil"/>
                <w:right w:val="nil"/>
                <w:between w:val="nil"/>
              </w:pBdr>
              <w:spacing w:line="240" w:lineRule="auto"/>
            </w:pPr>
          </w:p>
          <w:p w14:paraId="400B8ABF" w14:textId="77777777" w:rsidR="00776420" w:rsidRDefault="00776420">
            <w:pPr>
              <w:widowControl w:val="0"/>
              <w:pBdr>
                <w:top w:val="nil"/>
                <w:left w:val="nil"/>
                <w:bottom w:val="nil"/>
                <w:right w:val="nil"/>
                <w:between w:val="nil"/>
              </w:pBdr>
              <w:spacing w:line="240" w:lineRule="auto"/>
            </w:pPr>
          </w:p>
          <w:p w14:paraId="15D6A126" w14:textId="77777777" w:rsidR="00776420" w:rsidRDefault="00776420">
            <w:pPr>
              <w:widowControl w:val="0"/>
              <w:pBdr>
                <w:top w:val="nil"/>
                <w:left w:val="nil"/>
                <w:bottom w:val="nil"/>
                <w:right w:val="nil"/>
                <w:between w:val="nil"/>
              </w:pBdr>
              <w:spacing w:line="240" w:lineRule="auto"/>
            </w:pPr>
          </w:p>
          <w:p w14:paraId="65F0E786" w14:textId="77777777" w:rsidR="00776420" w:rsidRDefault="00776420">
            <w:pPr>
              <w:widowControl w:val="0"/>
              <w:pBdr>
                <w:top w:val="nil"/>
                <w:left w:val="nil"/>
                <w:bottom w:val="nil"/>
                <w:right w:val="nil"/>
                <w:between w:val="nil"/>
              </w:pBdr>
              <w:spacing w:line="240" w:lineRule="auto"/>
            </w:pPr>
          </w:p>
          <w:p w14:paraId="65EEECC6" w14:textId="77777777" w:rsidR="00776420" w:rsidRDefault="007E22D2">
            <w:pPr>
              <w:widowControl w:val="0"/>
              <w:numPr>
                <w:ilvl w:val="0"/>
                <w:numId w:val="50"/>
              </w:numPr>
              <w:pBdr>
                <w:top w:val="nil"/>
                <w:left w:val="nil"/>
                <w:bottom w:val="nil"/>
                <w:right w:val="nil"/>
                <w:between w:val="nil"/>
              </w:pBdr>
              <w:spacing w:line="240" w:lineRule="auto"/>
            </w:pPr>
            <w:r>
              <w:t>Uke-sjekk</w:t>
            </w:r>
          </w:p>
          <w:p w14:paraId="19FE53C1" w14:textId="77777777" w:rsidR="00776420" w:rsidRDefault="00776420">
            <w:pPr>
              <w:widowControl w:val="0"/>
              <w:pBdr>
                <w:top w:val="nil"/>
                <w:left w:val="nil"/>
                <w:bottom w:val="nil"/>
                <w:right w:val="nil"/>
                <w:between w:val="nil"/>
              </w:pBdr>
              <w:spacing w:line="240" w:lineRule="auto"/>
            </w:pPr>
          </w:p>
          <w:p w14:paraId="4CDFD533" w14:textId="77777777" w:rsidR="00776420" w:rsidRDefault="00776420">
            <w:pPr>
              <w:widowControl w:val="0"/>
              <w:pBdr>
                <w:top w:val="nil"/>
                <w:left w:val="nil"/>
                <w:bottom w:val="nil"/>
                <w:right w:val="nil"/>
                <w:between w:val="nil"/>
              </w:pBdr>
              <w:spacing w:line="240" w:lineRule="auto"/>
            </w:pPr>
          </w:p>
          <w:p w14:paraId="4202E74F" w14:textId="77777777" w:rsidR="00776420" w:rsidRDefault="00776420">
            <w:pPr>
              <w:widowControl w:val="0"/>
              <w:pBdr>
                <w:top w:val="nil"/>
                <w:left w:val="nil"/>
                <w:bottom w:val="nil"/>
                <w:right w:val="nil"/>
                <w:between w:val="nil"/>
              </w:pBdr>
              <w:spacing w:line="240" w:lineRule="auto"/>
            </w:pPr>
          </w:p>
          <w:p w14:paraId="04709D1E" w14:textId="77777777" w:rsidR="00776420" w:rsidRDefault="007E22D2">
            <w:pPr>
              <w:widowControl w:val="0"/>
              <w:numPr>
                <w:ilvl w:val="0"/>
                <w:numId w:val="46"/>
              </w:numPr>
              <w:pBdr>
                <w:top w:val="nil"/>
                <w:left w:val="nil"/>
                <w:bottom w:val="nil"/>
                <w:right w:val="nil"/>
                <w:between w:val="nil"/>
              </w:pBdr>
              <w:spacing w:line="240" w:lineRule="auto"/>
            </w:pPr>
            <w:r>
              <w:t>Elevlogg</w:t>
            </w:r>
          </w:p>
          <w:p w14:paraId="6F482C16" w14:textId="77777777" w:rsidR="00776420" w:rsidRDefault="00776420">
            <w:pPr>
              <w:widowControl w:val="0"/>
              <w:pBdr>
                <w:top w:val="nil"/>
                <w:left w:val="nil"/>
                <w:bottom w:val="nil"/>
                <w:right w:val="nil"/>
                <w:between w:val="nil"/>
              </w:pBdr>
              <w:spacing w:line="240" w:lineRule="auto"/>
            </w:pPr>
          </w:p>
          <w:p w14:paraId="3ED03DEE" w14:textId="77777777" w:rsidR="00776420" w:rsidRDefault="007E22D2">
            <w:pPr>
              <w:widowControl w:val="0"/>
              <w:numPr>
                <w:ilvl w:val="0"/>
                <w:numId w:val="9"/>
              </w:numPr>
              <w:pBdr>
                <w:top w:val="nil"/>
                <w:left w:val="nil"/>
                <w:bottom w:val="nil"/>
                <w:right w:val="nil"/>
                <w:between w:val="nil"/>
              </w:pBdr>
              <w:spacing w:line="240" w:lineRule="auto"/>
            </w:pPr>
            <w:r>
              <w:t>Lærerlogg</w:t>
            </w:r>
          </w:p>
          <w:p w14:paraId="55E4A9B4" w14:textId="77777777" w:rsidR="00776420" w:rsidRDefault="00776420">
            <w:pPr>
              <w:widowControl w:val="0"/>
              <w:pBdr>
                <w:top w:val="nil"/>
                <w:left w:val="nil"/>
                <w:bottom w:val="nil"/>
                <w:right w:val="nil"/>
                <w:between w:val="nil"/>
              </w:pBdr>
              <w:spacing w:line="240" w:lineRule="auto"/>
            </w:pPr>
          </w:p>
          <w:p w14:paraId="404F3ADA" w14:textId="77777777" w:rsidR="00776420" w:rsidRDefault="007E22D2">
            <w:pPr>
              <w:widowControl w:val="0"/>
              <w:numPr>
                <w:ilvl w:val="0"/>
                <w:numId w:val="40"/>
              </w:numPr>
              <w:pBdr>
                <w:top w:val="nil"/>
                <w:left w:val="nil"/>
                <w:bottom w:val="nil"/>
                <w:right w:val="nil"/>
                <w:between w:val="nil"/>
              </w:pBdr>
              <w:spacing w:line="240" w:lineRule="auto"/>
            </w:pPr>
            <w:r>
              <w:t>Relasjonskartlegging</w:t>
            </w:r>
          </w:p>
        </w:tc>
        <w:tc>
          <w:tcPr>
            <w:tcW w:w="4514" w:type="dxa"/>
            <w:tcMar>
              <w:top w:w="100" w:type="dxa"/>
              <w:left w:w="100" w:type="dxa"/>
              <w:bottom w:w="100" w:type="dxa"/>
              <w:right w:w="100" w:type="dxa"/>
            </w:tcMar>
          </w:tcPr>
          <w:p w14:paraId="3A919C94" w14:textId="77777777" w:rsidR="00776420" w:rsidRDefault="007E22D2">
            <w:pPr>
              <w:widowControl w:val="0"/>
              <w:pBdr>
                <w:top w:val="nil"/>
                <w:left w:val="nil"/>
                <w:bottom w:val="nil"/>
                <w:right w:val="nil"/>
                <w:between w:val="nil"/>
              </w:pBdr>
              <w:spacing w:line="240" w:lineRule="auto"/>
              <w:rPr>
                <w:b/>
              </w:rPr>
            </w:pPr>
            <w:r>
              <w:rPr>
                <w:b/>
              </w:rPr>
              <w:t>Ulike former for kartlegging:</w:t>
            </w:r>
          </w:p>
          <w:p w14:paraId="7F30BC5E" w14:textId="77777777" w:rsidR="00776420" w:rsidRDefault="007E22D2">
            <w:pPr>
              <w:widowControl w:val="0"/>
              <w:numPr>
                <w:ilvl w:val="0"/>
                <w:numId w:val="42"/>
              </w:numPr>
              <w:pBdr>
                <w:top w:val="nil"/>
                <w:left w:val="nil"/>
                <w:bottom w:val="nil"/>
                <w:right w:val="nil"/>
                <w:between w:val="nil"/>
              </w:pBdr>
              <w:spacing w:line="240" w:lineRule="auto"/>
            </w:pPr>
            <w:r>
              <w:t>Klassetrivsel er Lura skole overordnede verktøy for å få kunnskap om trivsel, gruppedynamikk og læringsmiljø i klassene. Klassetrivsel skal gjennomføres minst tre ganger i året.</w:t>
            </w:r>
          </w:p>
          <w:p w14:paraId="0BB763DA" w14:textId="77777777" w:rsidR="00776420" w:rsidRDefault="007E22D2">
            <w:pPr>
              <w:widowControl w:val="0"/>
              <w:numPr>
                <w:ilvl w:val="0"/>
                <w:numId w:val="42"/>
              </w:numPr>
              <w:pBdr>
                <w:top w:val="nil"/>
                <w:left w:val="nil"/>
                <w:bottom w:val="nil"/>
                <w:right w:val="nil"/>
                <w:between w:val="nil"/>
              </w:pBdr>
              <w:spacing w:line="240" w:lineRule="auto"/>
            </w:pPr>
            <w:r>
              <w:t>Enkelt spørsmål til elevene: “Har du det trygt og godt på skolen”, i klasserommet, i friminuttet, på skoleveien, på SFO, digitalt osv.”</w:t>
            </w:r>
          </w:p>
          <w:p w14:paraId="157E65DC" w14:textId="77777777" w:rsidR="00776420" w:rsidRDefault="007E22D2">
            <w:pPr>
              <w:widowControl w:val="0"/>
              <w:numPr>
                <w:ilvl w:val="0"/>
                <w:numId w:val="42"/>
              </w:numPr>
              <w:pBdr>
                <w:top w:val="nil"/>
                <w:left w:val="nil"/>
                <w:bottom w:val="nil"/>
                <w:right w:val="nil"/>
                <w:between w:val="nil"/>
              </w:pBdr>
              <w:spacing w:line="240" w:lineRule="auto"/>
            </w:pPr>
            <w:r>
              <w:t>Elevene skriver logg som lærer kan få lese</w:t>
            </w:r>
          </w:p>
          <w:p w14:paraId="2D165D39" w14:textId="77777777" w:rsidR="00776420" w:rsidRDefault="007E22D2">
            <w:pPr>
              <w:widowControl w:val="0"/>
              <w:numPr>
                <w:ilvl w:val="0"/>
                <w:numId w:val="42"/>
              </w:numPr>
              <w:pBdr>
                <w:top w:val="nil"/>
                <w:left w:val="nil"/>
                <w:bottom w:val="nil"/>
                <w:right w:val="nil"/>
                <w:between w:val="nil"/>
              </w:pBdr>
              <w:spacing w:line="240" w:lineRule="auto"/>
            </w:pPr>
            <w:r>
              <w:t>Lærer fører logg over observasjoner og samtaler for å sikre over tid.</w:t>
            </w:r>
          </w:p>
          <w:p w14:paraId="4E03254E" w14:textId="77777777" w:rsidR="00776420" w:rsidRDefault="007E22D2">
            <w:pPr>
              <w:widowControl w:val="0"/>
              <w:numPr>
                <w:ilvl w:val="0"/>
                <w:numId w:val="42"/>
              </w:numPr>
              <w:pBdr>
                <w:top w:val="nil"/>
                <w:left w:val="nil"/>
                <w:bottom w:val="nil"/>
                <w:right w:val="nil"/>
                <w:between w:val="nil"/>
              </w:pBdr>
              <w:spacing w:line="240" w:lineRule="auto"/>
            </w:pPr>
            <w:r>
              <w:t>Kartlegging av relasjoner mellom lærer og elev, (f.eks. garnnøste-modellen)</w:t>
            </w:r>
          </w:p>
        </w:tc>
      </w:tr>
    </w:tbl>
    <w:p w14:paraId="56A34767" w14:textId="77777777" w:rsidR="00776420" w:rsidRDefault="007E22D2">
      <w:pPr>
        <w:pStyle w:val="Overskrift1"/>
      </w:pPr>
      <w:bookmarkStart w:id="12" w:name="_Toc182296408"/>
      <w:r>
        <w:lastRenderedPageBreak/>
        <w:t>2 Gripe inn</w:t>
      </w:r>
      <w:bookmarkEnd w:id="12"/>
    </w:p>
    <w:p w14:paraId="50F72FE8" w14:textId="77777777" w:rsidR="00776420" w:rsidRDefault="00776420"/>
    <w:tbl>
      <w:tblPr>
        <w:tblStyle w:val="a4"/>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76420" w14:paraId="7E39CBB5" w14:textId="77777777">
        <w:tc>
          <w:tcPr>
            <w:tcW w:w="9029" w:type="dxa"/>
            <w:shd w:val="clear" w:color="auto" w:fill="FCE5CD"/>
            <w:tcMar>
              <w:top w:w="100" w:type="dxa"/>
              <w:left w:w="100" w:type="dxa"/>
              <w:bottom w:w="100" w:type="dxa"/>
              <w:right w:w="100" w:type="dxa"/>
            </w:tcMar>
          </w:tcPr>
          <w:p w14:paraId="35F5A9EE" w14:textId="77777777" w:rsidR="00776420" w:rsidRDefault="007E22D2">
            <w:pPr>
              <w:widowControl w:val="0"/>
              <w:pBdr>
                <w:top w:val="nil"/>
                <w:left w:val="nil"/>
                <w:bottom w:val="nil"/>
                <w:right w:val="nil"/>
                <w:between w:val="nil"/>
              </w:pBdr>
              <w:spacing w:line="240" w:lineRule="auto"/>
              <w:rPr>
                <w:b/>
              </w:rPr>
            </w:pPr>
            <w:r>
              <w:rPr>
                <w:b/>
              </w:rPr>
              <w:t>Gripe inn:</w:t>
            </w:r>
          </w:p>
          <w:p w14:paraId="2C84D05A" w14:textId="77777777" w:rsidR="00776420" w:rsidRDefault="007E22D2">
            <w:pPr>
              <w:widowControl w:val="0"/>
              <w:numPr>
                <w:ilvl w:val="0"/>
                <w:numId w:val="10"/>
              </w:numPr>
              <w:pBdr>
                <w:top w:val="nil"/>
                <w:left w:val="nil"/>
                <w:bottom w:val="nil"/>
                <w:right w:val="nil"/>
                <w:between w:val="nil"/>
              </w:pBdr>
              <w:spacing w:line="240" w:lineRule="auto"/>
            </w:pPr>
            <w:r>
              <w:t xml:space="preserve">På Lura har vi mål om at alle skal ha god kompetanse på </w:t>
            </w:r>
            <w:r>
              <w:rPr>
                <w:b/>
              </w:rPr>
              <w:t xml:space="preserve">hva </w:t>
            </w:r>
            <w:r>
              <w:t xml:space="preserve">nulltoleranse og krenkelser er, samt en felles forståelse om </w:t>
            </w:r>
            <w:r>
              <w:rPr>
                <w:b/>
              </w:rPr>
              <w:t xml:space="preserve">hvordan </w:t>
            </w:r>
            <w:r>
              <w:t xml:space="preserve">og </w:t>
            </w:r>
            <w:r>
              <w:rPr>
                <w:b/>
              </w:rPr>
              <w:t xml:space="preserve">når </w:t>
            </w:r>
            <w:r>
              <w:t>en skal gripe inn.</w:t>
            </w:r>
          </w:p>
        </w:tc>
      </w:tr>
    </w:tbl>
    <w:p w14:paraId="0A48D5BE" w14:textId="77777777" w:rsidR="00776420" w:rsidRDefault="00776420"/>
    <w:p w14:paraId="273C9E96" w14:textId="77777777" w:rsidR="00776420" w:rsidRDefault="007E22D2">
      <w:r>
        <w:t>Å gripe inn betyr at den voksne utfører en aktiv handling for å stoppe en pågående krenkelse. På Lura skole går ingen voksne forbi når de er vitne til slike hendelser. Vi tar ansvar, stopper opp og gjør nødvendige grep/griper inn.</w:t>
      </w:r>
    </w:p>
    <w:p w14:paraId="5B9C9BAF" w14:textId="77777777" w:rsidR="00776420" w:rsidRDefault="00776420"/>
    <w:p w14:paraId="220D7572" w14:textId="77777777" w:rsidR="00776420" w:rsidRDefault="00776420"/>
    <w:tbl>
      <w:tblPr>
        <w:tblStyle w:val="a5"/>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776420" w14:paraId="6D830289" w14:textId="77777777">
        <w:tc>
          <w:tcPr>
            <w:tcW w:w="4514" w:type="dxa"/>
            <w:tcMar>
              <w:top w:w="100" w:type="dxa"/>
              <w:left w:w="100" w:type="dxa"/>
              <w:bottom w:w="100" w:type="dxa"/>
              <w:right w:w="100" w:type="dxa"/>
            </w:tcMar>
          </w:tcPr>
          <w:p w14:paraId="795F6D54" w14:textId="77777777" w:rsidR="00776420" w:rsidRDefault="007E22D2">
            <w:pPr>
              <w:widowControl w:val="0"/>
              <w:pBdr>
                <w:top w:val="nil"/>
                <w:left w:val="nil"/>
                <w:bottom w:val="nil"/>
                <w:right w:val="nil"/>
                <w:between w:val="nil"/>
              </w:pBdr>
              <w:spacing w:line="240" w:lineRule="auto"/>
            </w:pPr>
            <w:r>
              <w:t>Stopp pågående krenkelser</w:t>
            </w:r>
          </w:p>
          <w:p w14:paraId="5CF22454" w14:textId="77777777" w:rsidR="00776420" w:rsidRDefault="007E22D2">
            <w:pPr>
              <w:widowControl w:val="0"/>
              <w:numPr>
                <w:ilvl w:val="0"/>
                <w:numId w:val="28"/>
              </w:numPr>
              <w:pBdr>
                <w:top w:val="nil"/>
                <w:left w:val="nil"/>
                <w:bottom w:val="nil"/>
                <w:right w:val="nil"/>
                <w:between w:val="nil"/>
              </w:pBdr>
              <w:spacing w:line="240" w:lineRule="auto"/>
            </w:pPr>
            <w:r>
              <w:t>verbale krenkelser</w:t>
            </w:r>
          </w:p>
          <w:p w14:paraId="50688B3F" w14:textId="77777777" w:rsidR="00776420" w:rsidRDefault="007E22D2">
            <w:pPr>
              <w:widowControl w:val="0"/>
              <w:numPr>
                <w:ilvl w:val="0"/>
                <w:numId w:val="28"/>
              </w:numPr>
              <w:pBdr>
                <w:top w:val="nil"/>
                <w:left w:val="nil"/>
                <w:bottom w:val="nil"/>
                <w:right w:val="nil"/>
                <w:between w:val="nil"/>
              </w:pBdr>
              <w:spacing w:line="240" w:lineRule="auto"/>
            </w:pPr>
            <w:r>
              <w:t>fysiske krenkelser</w:t>
            </w:r>
          </w:p>
          <w:p w14:paraId="55B2DCD5" w14:textId="77777777" w:rsidR="00776420" w:rsidRDefault="007E22D2">
            <w:pPr>
              <w:widowControl w:val="0"/>
              <w:numPr>
                <w:ilvl w:val="0"/>
                <w:numId w:val="28"/>
              </w:numPr>
              <w:pBdr>
                <w:top w:val="nil"/>
                <w:left w:val="nil"/>
                <w:bottom w:val="nil"/>
                <w:right w:val="nil"/>
                <w:between w:val="nil"/>
              </w:pBdr>
              <w:spacing w:line="240" w:lineRule="auto"/>
            </w:pPr>
            <w:r>
              <w:t>utestenging</w:t>
            </w:r>
          </w:p>
          <w:p w14:paraId="49CEB544" w14:textId="77777777" w:rsidR="00776420" w:rsidRDefault="007E22D2">
            <w:pPr>
              <w:widowControl w:val="0"/>
              <w:numPr>
                <w:ilvl w:val="0"/>
                <w:numId w:val="28"/>
              </w:numPr>
              <w:pBdr>
                <w:top w:val="nil"/>
                <w:left w:val="nil"/>
                <w:bottom w:val="nil"/>
                <w:right w:val="nil"/>
                <w:between w:val="nil"/>
              </w:pBdr>
              <w:spacing w:line="240" w:lineRule="auto"/>
            </w:pPr>
            <w:proofErr w:type="spellStart"/>
            <w:r>
              <w:t>blikking</w:t>
            </w:r>
            <w:proofErr w:type="spellEnd"/>
          </w:p>
          <w:p w14:paraId="1A0CBC09" w14:textId="77777777" w:rsidR="00776420" w:rsidRDefault="007E22D2">
            <w:pPr>
              <w:widowControl w:val="0"/>
              <w:numPr>
                <w:ilvl w:val="0"/>
                <w:numId w:val="28"/>
              </w:numPr>
              <w:pBdr>
                <w:top w:val="nil"/>
                <w:left w:val="nil"/>
                <w:bottom w:val="nil"/>
                <w:right w:val="nil"/>
                <w:between w:val="nil"/>
              </w:pBdr>
              <w:spacing w:line="240" w:lineRule="auto"/>
            </w:pPr>
            <w:r>
              <w:t>digital krenkelse</w:t>
            </w:r>
          </w:p>
        </w:tc>
        <w:tc>
          <w:tcPr>
            <w:tcW w:w="4514" w:type="dxa"/>
            <w:tcMar>
              <w:top w:w="100" w:type="dxa"/>
              <w:left w:w="100" w:type="dxa"/>
              <w:bottom w:w="100" w:type="dxa"/>
              <w:right w:w="100" w:type="dxa"/>
            </w:tcMar>
          </w:tcPr>
          <w:p w14:paraId="75965FEF" w14:textId="77777777" w:rsidR="00776420" w:rsidRDefault="007E22D2">
            <w:pPr>
              <w:widowControl w:val="0"/>
              <w:pBdr>
                <w:top w:val="nil"/>
                <w:left w:val="nil"/>
                <w:bottom w:val="nil"/>
                <w:right w:val="nil"/>
                <w:between w:val="nil"/>
              </w:pBdr>
              <w:spacing w:line="240" w:lineRule="auto"/>
            </w:pPr>
            <w:r>
              <w:t>Hvordan:</w:t>
            </w:r>
          </w:p>
          <w:p w14:paraId="24EB5CA5" w14:textId="77777777" w:rsidR="00776420" w:rsidRDefault="007E22D2">
            <w:pPr>
              <w:widowControl w:val="0"/>
              <w:numPr>
                <w:ilvl w:val="0"/>
                <w:numId w:val="47"/>
              </w:numPr>
              <w:pBdr>
                <w:top w:val="nil"/>
                <w:left w:val="nil"/>
                <w:bottom w:val="nil"/>
                <w:right w:val="nil"/>
                <w:between w:val="nil"/>
              </w:pBdr>
              <w:spacing w:line="240" w:lineRule="auto"/>
            </w:pPr>
            <w:r>
              <w:t xml:space="preserve">Alle ansatte skal føle seg trygge på hvordan atferd som utfordrer kan forebygges og håndteres, lovlig, trygt og med respekt. </w:t>
            </w:r>
          </w:p>
          <w:p w14:paraId="744DF37D" w14:textId="77777777" w:rsidR="00776420" w:rsidRDefault="007E22D2">
            <w:pPr>
              <w:widowControl w:val="0"/>
              <w:numPr>
                <w:ilvl w:val="0"/>
                <w:numId w:val="47"/>
              </w:numPr>
              <w:pBdr>
                <w:top w:val="nil"/>
                <w:left w:val="nil"/>
                <w:bottom w:val="nil"/>
                <w:right w:val="nil"/>
                <w:between w:val="nil"/>
              </w:pBdr>
              <w:spacing w:line="240" w:lineRule="auto"/>
            </w:pPr>
            <w:r>
              <w:t>FOMA-kurs gjennomføres med alle ansatte årlig, og minimum hvert annet år.</w:t>
            </w:r>
            <w:r>
              <w:tab/>
            </w:r>
            <w:r>
              <w:tab/>
            </w:r>
            <w:r>
              <w:tab/>
            </w:r>
          </w:p>
        </w:tc>
      </w:tr>
      <w:tr w:rsidR="00776420" w14:paraId="3071541E" w14:textId="77777777">
        <w:tc>
          <w:tcPr>
            <w:tcW w:w="4514" w:type="dxa"/>
            <w:tcMar>
              <w:top w:w="100" w:type="dxa"/>
              <w:left w:w="100" w:type="dxa"/>
              <w:bottom w:w="100" w:type="dxa"/>
              <w:right w:w="100" w:type="dxa"/>
            </w:tcMar>
          </w:tcPr>
          <w:p w14:paraId="560532FC" w14:textId="77777777" w:rsidR="00776420" w:rsidRDefault="007E22D2">
            <w:pPr>
              <w:widowControl w:val="0"/>
              <w:pBdr>
                <w:top w:val="nil"/>
                <w:left w:val="nil"/>
                <w:bottom w:val="nil"/>
                <w:right w:val="nil"/>
                <w:between w:val="nil"/>
              </w:pBdr>
              <w:spacing w:line="240" w:lineRule="auto"/>
            </w:pPr>
            <w:r>
              <w:t>Alle ansatte må gripe inn (jfr. nulltoleranse)</w:t>
            </w:r>
          </w:p>
        </w:tc>
        <w:tc>
          <w:tcPr>
            <w:tcW w:w="4514" w:type="dxa"/>
            <w:tcMar>
              <w:top w:w="100" w:type="dxa"/>
              <w:left w:w="100" w:type="dxa"/>
              <w:bottom w:w="100" w:type="dxa"/>
              <w:right w:w="100" w:type="dxa"/>
            </w:tcMar>
          </w:tcPr>
          <w:p w14:paraId="2081D912" w14:textId="77777777" w:rsidR="00776420" w:rsidRDefault="007E22D2">
            <w:pPr>
              <w:widowControl w:val="0"/>
              <w:numPr>
                <w:ilvl w:val="0"/>
                <w:numId w:val="49"/>
              </w:numPr>
              <w:pBdr>
                <w:top w:val="nil"/>
                <w:left w:val="nil"/>
                <w:bottom w:val="nil"/>
                <w:right w:val="nil"/>
                <w:between w:val="nil"/>
              </w:pBdr>
              <w:spacing w:line="240" w:lineRule="auto"/>
            </w:pPr>
            <w:r>
              <w:t>Kompetanse på plikten</w:t>
            </w:r>
          </w:p>
        </w:tc>
      </w:tr>
    </w:tbl>
    <w:p w14:paraId="06B4CECE" w14:textId="77777777" w:rsidR="00776420" w:rsidRDefault="00776420"/>
    <w:p w14:paraId="616E6863" w14:textId="77777777" w:rsidR="00776420" w:rsidRDefault="007E22D2">
      <w:pPr>
        <w:pStyle w:val="Overskrift1"/>
      </w:pPr>
      <w:bookmarkStart w:id="13" w:name="_Toc182296409"/>
      <w:r>
        <w:t>3. Varsle</w:t>
      </w:r>
      <w:bookmarkEnd w:id="13"/>
    </w:p>
    <w:p w14:paraId="63A7769A" w14:textId="77777777" w:rsidR="00776420" w:rsidRDefault="00776420"/>
    <w:tbl>
      <w:tblPr>
        <w:tblStyle w:val="a6"/>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76420" w14:paraId="5100F836" w14:textId="77777777">
        <w:tc>
          <w:tcPr>
            <w:tcW w:w="9029" w:type="dxa"/>
            <w:shd w:val="clear" w:color="auto" w:fill="C9DAF8"/>
            <w:tcMar>
              <w:top w:w="100" w:type="dxa"/>
              <w:left w:w="100" w:type="dxa"/>
              <w:bottom w:w="100" w:type="dxa"/>
              <w:right w:w="100" w:type="dxa"/>
            </w:tcMar>
          </w:tcPr>
          <w:p w14:paraId="2A7DED94" w14:textId="77777777" w:rsidR="00776420" w:rsidRDefault="007E22D2">
            <w:pPr>
              <w:widowControl w:val="0"/>
              <w:pBdr>
                <w:top w:val="nil"/>
                <w:left w:val="nil"/>
                <w:bottom w:val="nil"/>
                <w:right w:val="nil"/>
                <w:between w:val="nil"/>
              </w:pBdr>
              <w:spacing w:line="240" w:lineRule="auto"/>
            </w:pPr>
            <w:r>
              <w:rPr>
                <w:b/>
              </w:rPr>
              <w:t>Varsle</w:t>
            </w:r>
            <w:r>
              <w:t>:</w:t>
            </w:r>
          </w:p>
          <w:p w14:paraId="3C10155E" w14:textId="77777777" w:rsidR="00776420" w:rsidRDefault="007E22D2">
            <w:pPr>
              <w:widowControl w:val="0"/>
              <w:numPr>
                <w:ilvl w:val="0"/>
                <w:numId w:val="23"/>
              </w:numPr>
              <w:pBdr>
                <w:top w:val="nil"/>
                <w:left w:val="nil"/>
                <w:bottom w:val="nil"/>
                <w:right w:val="nil"/>
                <w:between w:val="nil"/>
              </w:pBdr>
              <w:spacing w:line="240" w:lineRule="auto"/>
            </w:pPr>
            <w:r>
              <w:t>Du skal varsle rektor dersom du er bekymret, urolig eller bekymret for om en elev har det trygt og godt på skolen.</w:t>
            </w:r>
          </w:p>
          <w:p w14:paraId="50107F61" w14:textId="77777777" w:rsidR="00776420" w:rsidRDefault="007E22D2">
            <w:pPr>
              <w:widowControl w:val="0"/>
              <w:numPr>
                <w:ilvl w:val="0"/>
                <w:numId w:val="23"/>
              </w:numPr>
              <w:pBdr>
                <w:top w:val="nil"/>
                <w:left w:val="nil"/>
                <w:bottom w:val="nil"/>
                <w:right w:val="nil"/>
                <w:between w:val="nil"/>
              </w:pBdr>
              <w:spacing w:line="240" w:lineRule="auto"/>
            </w:pPr>
            <w:r>
              <w:t>Du skal varsle rektor dersom du får melding om eller blir oppmerksom på at en elev ikke har det trygt og godt.</w:t>
            </w:r>
          </w:p>
          <w:p w14:paraId="23F389FA" w14:textId="31851E95" w:rsidR="00776420" w:rsidRDefault="007E22D2">
            <w:pPr>
              <w:widowControl w:val="0"/>
              <w:numPr>
                <w:ilvl w:val="0"/>
                <w:numId w:val="23"/>
              </w:numPr>
              <w:pBdr>
                <w:top w:val="nil"/>
                <w:left w:val="nil"/>
                <w:bottom w:val="nil"/>
                <w:right w:val="nil"/>
                <w:between w:val="nil"/>
              </w:pBdr>
              <w:spacing w:line="240" w:lineRule="auto"/>
            </w:pPr>
            <w:r>
              <w:t>§12-5 Du har som ansatt en skjerpet plikt til å varsle rektor med en gang dersom du har mistanke om eller får kjennskap til at en annen som jobber på skolen krenker en elev. Rektor skal deretter varsle skoleeier, med mindre meldingen er åpenbart grunnløs.</w:t>
            </w:r>
            <w:r w:rsidR="00994545">
              <w:t xml:space="preserve"> </w:t>
            </w:r>
            <w:proofErr w:type="gramStart"/>
            <w:r>
              <w:t>Dersom</w:t>
            </w:r>
            <w:proofErr w:type="gramEnd"/>
            <w:r>
              <w:t xml:space="preserve"> du som ansatt får mistanke om eller er bekymret for om rektor eller en i ledelsen krenker en elev, skal dette varsles direkte til skoleeier.</w:t>
            </w:r>
          </w:p>
        </w:tc>
      </w:tr>
    </w:tbl>
    <w:p w14:paraId="2D3F18E5" w14:textId="77777777" w:rsidR="00776420" w:rsidRDefault="00776420"/>
    <w:p w14:paraId="68AAC488" w14:textId="77777777" w:rsidR="00776420" w:rsidRDefault="007E22D2">
      <w:r>
        <w:t xml:space="preserve">Rektor skal alltid være informert om alle saker som en starter undersøkelse i </w:t>
      </w:r>
      <w:proofErr w:type="spellStart"/>
      <w:r>
        <w:t>iht</w:t>
      </w:r>
      <w:proofErr w:type="spellEnd"/>
      <w:r>
        <w:t xml:space="preserve"> §12. Dersom rektor ikke er til stede, informeres avdelingsleder Laila Lønning om saken, og bringer dette videre til rektor. Alle bekymringer og meldinger om at en elev ikke har det trygt og godt, føres i eget skjema, slik at vi til enhver tid har god oversikt over alle saker på skolen.</w:t>
      </w:r>
    </w:p>
    <w:p w14:paraId="7A429036" w14:textId="77777777" w:rsidR="00776420" w:rsidRDefault="00776420"/>
    <w:tbl>
      <w:tblPr>
        <w:tblStyle w:val="a7"/>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776420" w14:paraId="06B7AA9B" w14:textId="77777777">
        <w:tc>
          <w:tcPr>
            <w:tcW w:w="4514" w:type="dxa"/>
            <w:tcMar>
              <w:top w:w="100" w:type="dxa"/>
              <w:left w:w="100" w:type="dxa"/>
              <w:bottom w:w="100" w:type="dxa"/>
              <w:right w:w="100" w:type="dxa"/>
            </w:tcMar>
          </w:tcPr>
          <w:p w14:paraId="66A35CA7" w14:textId="77777777" w:rsidR="00776420" w:rsidRDefault="007E22D2">
            <w:pPr>
              <w:widowControl w:val="0"/>
              <w:pBdr>
                <w:top w:val="nil"/>
                <w:left w:val="nil"/>
                <w:bottom w:val="nil"/>
                <w:right w:val="nil"/>
                <w:between w:val="nil"/>
              </w:pBdr>
              <w:spacing w:line="240" w:lineRule="auto"/>
              <w:rPr>
                <w:b/>
              </w:rPr>
            </w:pPr>
            <w:r>
              <w:rPr>
                <w:b/>
              </w:rPr>
              <w:t>Plikt til å varsle:</w:t>
            </w:r>
          </w:p>
          <w:p w14:paraId="24266862" w14:textId="77777777" w:rsidR="00776420" w:rsidRDefault="007E22D2">
            <w:pPr>
              <w:widowControl w:val="0"/>
              <w:numPr>
                <w:ilvl w:val="0"/>
                <w:numId w:val="18"/>
              </w:numPr>
              <w:pBdr>
                <w:top w:val="nil"/>
                <w:left w:val="nil"/>
                <w:bottom w:val="nil"/>
                <w:right w:val="nil"/>
                <w:between w:val="nil"/>
              </w:pBdr>
              <w:spacing w:line="240" w:lineRule="auto"/>
            </w:pPr>
            <w:r>
              <w:t xml:space="preserve">Alle har en plikt til å varsle rektor. Dette kan gjøres skriftlig eller </w:t>
            </w:r>
            <w:r>
              <w:lastRenderedPageBreak/>
              <w:t>muntlig</w:t>
            </w:r>
          </w:p>
          <w:p w14:paraId="707F38C9" w14:textId="77777777" w:rsidR="00776420" w:rsidRDefault="007E22D2">
            <w:pPr>
              <w:widowControl w:val="0"/>
              <w:numPr>
                <w:ilvl w:val="0"/>
                <w:numId w:val="18"/>
              </w:numPr>
              <w:pBdr>
                <w:top w:val="nil"/>
                <w:left w:val="nil"/>
                <w:bottom w:val="nil"/>
                <w:right w:val="nil"/>
                <w:between w:val="nil"/>
              </w:pBdr>
              <w:spacing w:line="240" w:lineRule="auto"/>
            </w:pPr>
            <w:r>
              <w:t>Meldingen kan skje skriftlig eller muntlig. Rektor, avdelingsleder eller sosiallærer fører meldingen inn i skolens oversikt over §12-saker for skoleåret.</w:t>
            </w:r>
          </w:p>
          <w:p w14:paraId="5BB27845" w14:textId="77777777" w:rsidR="00776420" w:rsidRDefault="007E22D2">
            <w:pPr>
              <w:widowControl w:val="0"/>
              <w:numPr>
                <w:ilvl w:val="0"/>
                <w:numId w:val="18"/>
              </w:numPr>
              <w:pBdr>
                <w:top w:val="nil"/>
                <w:left w:val="nil"/>
                <w:bottom w:val="nil"/>
                <w:right w:val="nil"/>
                <w:between w:val="nil"/>
              </w:pBdr>
              <w:spacing w:line="240" w:lineRule="auto"/>
            </w:pPr>
            <w:r>
              <w:t>Lav terskel for å melde, også ved mistanke</w:t>
            </w:r>
          </w:p>
        </w:tc>
        <w:tc>
          <w:tcPr>
            <w:tcW w:w="4514" w:type="dxa"/>
            <w:tcMar>
              <w:top w:w="100" w:type="dxa"/>
              <w:left w:w="100" w:type="dxa"/>
              <w:bottom w:w="100" w:type="dxa"/>
              <w:right w:w="100" w:type="dxa"/>
            </w:tcMar>
          </w:tcPr>
          <w:p w14:paraId="68BCD5A4" w14:textId="77777777" w:rsidR="00776420" w:rsidRDefault="007E22D2">
            <w:pPr>
              <w:widowControl w:val="0"/>
              <w:pBdr>
                <w:top w:val="nil"/>
                <w:left w:val="nil"/>
                <w:bottom w:val="nil"/>
                <w:right w:val="nil"/>
                <w:between w:val="nil"/>
              </w:pBdr>
              <w:spacing w:line="240" w:lineRule="auto"/>
              <w:rPr>
                <w:b/>
              </w:rPr>
            </w:pPr>
            <w:r>
              <w:rPr>
                <w:b/>
              </w:rPr>
              <w:lastRenderedPageBreak/>
              <w:t>Skolen skal ha:</w:t>
            </w:r>
          </w:p>
          <w:p w14:paraId="2F5CE7F8" w14:textId="77777777" w:rsidR="00776420" w:rsidRDefault="007E22D2">
            <w:pPr>
              <w:widowControl w:val="0"/>
              <w:numPr>
                <w:ilvl w:val="0"/>
                <w:numId w:val="25"/>
              </w:numPr>
              <w:pBdr>
                <w:top w:val="nil"/>
                <w:left w:val="nil"/>
                <w:bottom w:val="nil"/>
                <w:right w:val="nil"/>
                <w:between w:val="nil"/>
              </w:pBdr>
              <w:spacing w:line="240" w:lineRule="auto"/>
            </w:pPr>
            <w:r>
              <w:t xml:space="preserve">gode systemer og interne rutiner for varsling som sikrer at rektor har </w:t>
            </w:r>
            <w:r>
              <w:lastRenderedPageBreak/>
              <w:t>oversikt.</w:t>
            </w:r>
          </w:p>
          <w:p w14:paraId="1A3BE472" w14:textId="77777777" w:rsidR="00776420" w:rsidRDefault="007E22D2">
            <w:pPr>
              <w:widowControl w:val="0"/>
              <w:numPr>
                <w:ilvl w:val="0"/>
                <w:numId w:val="25"/>
              </w:numPr>
              <w:pBdr>
                <w:top w:val="nil"/>
                <w:left w:val="nil"/>
                <w:bottom w:val="nil"/>
                <w:right w:val="nil"/>
                <w:between w:val="nil"/>
              </w:pBdr>
              <w:spacing w:line="240" w:lineRule="auto"/>
            </w:pPr>
            <w:r>
              <w:t>Lura skole fører en oversikt over alle mottatte varsler i et felles skjema for hvert skoleår.</w:t>
            </w:r>
          </w:p>
        </w:tc>
      </w:tr>
    </w:tbl>
    <w:p w14:paraId="4F18B0D5" w14:textId="77777777" w:rsidR="00776420" w:rsidRDefault="00776420"/>
    <w:p w14:paraId="0144C1E3" w14:textId="77777777" w:rsidR="00776420" w:rsidRDefault="007E22D2">
      <w:pPr>
        <w:pStyle w:val="Overskrift1"/>
      </w:pPr>
      <w:bookmarkStart w:id="14" w:name="_Toc182296410"/>
      <w:r>
        <w:t>4. Undersøke</w:t>
      </w:r>
      <w:bookmarkEnd w:id="14"/>
    </w:p>
    <w:p w14:paraId="45CEC129" w14:textId="77777777" w:rsidR="00776420" w:rsidRDefault="00776420"/>
    <w:tbl>
      <w:tblPr>
        <w:tblStyle w:val="a8"/>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76420" w14:paraId="5611AD29" w14:textId="77777777">
        <w:tc>
          <w:tcPr>
            <w:tcW w:w="9029" w:type="dxa"/>
            <w:shd w:val="clear" w:color="auto" w:fill="FFF2CC"/>
            <w:tcMar>
              <w:top w:w="100" w:type="dxa"/>
              <w:left w:w="100" w:type="dxa"/>
              <w:bottom w:w="100" w:type="dxa"/>
              <w:right w:w="100" w:type="dxa"/>
            </w:tcMar>
          </w:tcPr>
          <w:p w14:paraId="27D5155E" w14:textId="77777777" w:rsidR="00776420" w:rsidRDefault="007E22D2">
            <w:pPr>
              <w:widowControl w:val="0"/>
              <w:pBdr>
                <w:top w:val="nil"/>
                <w:left w:val="nil"/>
                <w:bottom w:val="nil"/>
                <w:right w:val="nil"/>
                <w:between w:val="nil"/>
              </w:pBdr>
              <w:spacing w:line="240" w:lineRule="auto"/>
            </w:pPr>
            <w:r>
              <w:t>Undersøke:</w:t>
            </w:r>
          </w:p>
          <w:p w14:paraId="34A1836D" w14:textId="77777777" w:rsidR="00776420" w:rsidRDefault="007E22D2">
            <w:pPr>
              <w:widowControl w:val="0"/>
              <w:numPr>
                <w:ilvl w:val="0"/>
                <w:numId w:val="37"/>
              </w:numPr>
              <w:pBdr>
                <w:top w:val="nil"/>
                <w:left w:val="nil"/>
                <w:bottom w:val="nil"/>
                <w:right w:val="nil"/>
                <w:between w:val="nil"/>
              </w:pBdr>
              <w:spacing w:line="240" w:lineRule="auto"/>
            </w:pPr>
            <w:r>
              <w:t xml:space="preserve">Lura skole har rutiner for hvordan det skal undersøkes: </w:t>
            </w:r>
          </w:p>
          <w:p w14:paraId="333BC2FE" w14:textId="77777777" w:rsidR="00776420" w:rsidRDefault="007E22D2">
            <w:pPr>
              <w:widowControl w:val="0"/>
              <w:numPr>
                <w:ilvl w:val="0"/>
                <w:numId w:val="37"/>
              </w:numPr>
              <w:pBdr>
                <w:top w:val="nil"/>
                <w:left w:val="nil"/>
                <w:bottom w:val="nil"/>
                <w:right w:val="nil"/>
                <w:between w:val="nil"/>
              </w:pBdr>
              <w:spacing w:line="240" w:lineRule="auto"/>
            </w:pPr>
            <w:r>
              <w:t>Vi undersøker</w:t>
            </w:r>
          </w:p>
          <w:p w14:paraId="16B44E50" w14:textId="77777777" w:rsidR="00776420" w:rsidRDefault="007E22D2">
            <w:pPr>
              <w:widowControl w:val="0"/>
              <w:numPr>
                <w:ilvl w:val="1"/>
                <w:numId w:val="37"/>
              </w:numPr>
              <w:pBdr>
                <w:top w:val="nil"/>
                <w:left w:val="nil"/>
                <w:bottom w:val="nil"/>
                <w:right w:val="nil"/>
                <w:between w:val="nil"/>
              </w:pBdr>
              <w:spacing w:line="240" w:lineRule="auto"/>
            </w:pPr>
            <w:r>
              <w:t>Elevens opplevelse</w:t>
            </w:r>
          </w:p>
          <w:p w14:paraId="1E2D03D8" w14:textId="77777777" w:rsidR="00776420" w:rsidRDefault="007E22D2">
            <w:pPr>
              <w:widowControl w:val="0"/>
              <w:numPr>
                <w:ilvl w:val="1"/>
                <w:numId w:val="37"/>
              </w:numPr>
              <w:pBdr>
                <w:top w:val="nil"/>
                <w:left w:val="nil"/>
                <w:bottom w:val="nil"/>
                <w:right w:val="nil"/>
                <w:between w:val="nil"/>
              </w:pBdr>
              <w:spacing w:line="240" w:lineRule="auto"/>
            </w:pPr>
            <w:r>
              <w:t>forhold i omgivelsene</w:t>
            </w:r>
          </w:p>
          <w:p w14:paraId="3FF93276" w14:textId="77777777" w:rsidR="00776420" w:rsidRDefault="007E22D2">
            <w:pPr>
              <w:widowControl w:val="0"/>
              <w:numPr>
                <w:ilvl w:val="1"/>
                <w:numId w:val="37"/>
              </w:numPr>
              <w:pBdr>
                <w:top w:val="nil"/>
                <w:left w:val="nil"/>
                <w:bottom w:val="nil"/>
                <w:right w:val="nil"/>
                <w:between w:val="nil"/>
              </w:pBdr>
              <w:spacing w:line="240" w:lineRule="auto"/>
            </w:pPr>
            <w:r>
              <w:t>fakta om situasjonen</w:t>
            </w:r>
          </w:p>
        </w:tc>
      </w:tr>
    </w:tbl>
    <w:p w14:paraId="7F2CE4FE" w14:textId="77777777" w:rsidR="00776420" w:rsidRDefault="00776420"/>
    <w:p w14:paraId="7859E213" w14:textId="77777777" w:rsidR="00776420" w:rsidRDefault="007E22D2">
      <w:r>
        <w:t>Kontaktlærer har et hovedansvar for å undersøke når hen får mistanke om eller melding om at en elev ikke har det trygt og godt på skolen. Dersom kontaktlærer er fraværende, må de andre voksne på trinnet ta ansvar for at undersøkelse blir iverksatt så fort som mulig, og senest påfølgende skoledag etter at meldingen/bekymringen er mottatt.</w:t>
      </w:r>
    </w:p>
    <w:p w14:paraId="2B42F235" w14:textId="77777777" w:rsidR="00776420" w:rsidRDefault="007E22D2">
      <w:r>
        <w:t>Dersom saken gjelder SFO, må de SFO ansatte på avdelingen som barnet tilhører starte undersøkelse av saken. I alle saker som oppstår der barnet går på SFO, må ansatte i SFO og skole samarbeide tett om undersøkelse og oppfølging av saken.</w:t>
      </w:r>
    </w:p>
    <w:p w14:paraId="4252A61C" w14:textId="77777777" w:rsidR="00776420" w:rsidRDefault="00776420"/>
    <w:p w14:paraId="77BB4541" w14:textId="77777777" w:rsidR="00776420" w:rsidRDefault="007E22D2">
      <w:r>
        <w:t>Undersøkelse av saken må skje på ulike nivå, gjennom blant annet samtale med eleven selv, undersøkelse av forhold i omgivelsene og sjekking av fakta i saken.</w:t>
      </w:r>
    </w:p>
    <w:p w14:paraId="665CBA95" w14:textId="77777777" w:rsidR="00776420" w:rsidRDefault="00776420"/>
    <w:p w14:paraId="0E6EDC98" w14:textId="77777777" w:rsidR="00776420" w:rsidRDefault="007E22D2">
      <w:r>
        <w:t>Dersom mistanken eller meldingen gjelder krenkelser mot en elev fra en ansatt på skolen (ikke ledelse), skal rektor straks undersøke saken. Undersøkelsen skal gjennomføres så bredt som saken krever, og kan skje på ulike måter. Se beskrivelse ovenfor. Dersom varselet gjelder krenkelse av elev utført av rektor eller en i ledelsen, varsles det direkte til skoleeier, og det er skoleeier som foretar undersøkelsene.</w:t>
      </w:r>
    </w:p>
    <w:p w14:paraId="4E116D5D" w14:textId="77777777" w:rsidR="00776420" w:rsidRDefault="00776420"/>
    <w:p w14:paraId="0D9D60D4" w14:textId="77777777" w:rsidR="00776420" w:rsidRDefault="007E22D2">
      <w:pPr>
        <w:pStyle w:val="Overskrift2"/>
      </w:pPr>
      <w:bookmarkStart w:id="15" w:name="_Toc182296411"/>
      <w:r>
        <w:t>4.1 Samtaler</w:t>
      </w:r>
      <w:bookmarkEnd w:id="15"/>
    </w:p>
    <w:p w14:paraId="699868E6" w14:textId="77777777" w:rsidR="00776420" w:rsidRDefault="007E22D2">
      <w:r>
        <w:t>Eleven(e) er en viktig kilde til informasjon, og den voksne må snakke med de involverte elevene for å få deres side av saken.</w:t>
      </w:r>
    </w:p>
    <w:p w14:paraId="16FD2F20" w14:textId="77777777" w:rsidR="00776420" w:rsidRDefault="00776420"/>
    <w:tbl>
      <w:tblPr>
        <w:tblStyle w:val="a9"/>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776420" w14:paraId="2D11BB48" w14:textId="77777777">
        <w:tc>
          <w:tcPr>
            <w:tcW w:w="4514" w:type="dxa"/>
            <w:tcMar>
              <w:top w:w="100" w:type="dxa"/>
              <w:left w:w="100" w:type="dxa"/>
              <w:bottom w:w="100" w:type="dxa"/>
              <w:right w:w="100" w:type="dxa"/>
            </w:tcMar>
          </w:tcPr>
          <w:p w14:paraId="0A05A3DD" w14:textId="77777777" w:rsidR="00776420" w:rsidRDefault="007E22D2">
            <w:pPr>
              <w:widowControl w:val="0"/>
              <w:pBdr>
                <w:top w:val="nil"/>
                <w:left w:val="nil"/>
                <w:bottom w:val="nil"/>
                <w:right w:val="nil"/>
                <w:between w:val="nil"/>
              </w:pBdr>
              <w:spacing w:line="240" w:lineRule="auto"/>
            </w:pPr>
            <w:r>
              <w:t>Dialog og undersøkelse med elev:</w:t>
            </w:r>
          </w:p>
          <w:p w14:paraId="156C0278" w14:textId="77777777" w:rsidR="00776420" w:rsidRDefault="007E22D2">
            <w:pPr>
              <w:widowControl w:val="0"/>
              <w:pBdr>
                <w:top w:val="nil"/>
                <w:left w:val="nil"/>
                <w:bottom w:val="nil"/>
                <w:right w:val="nil"/>
                <w:between w:val="nil"/>
              </w:pBdr>
              <w:spacing w:line="240" w:lineRule="auto"/>
            </w:pPr>
            <w:hyperlink r:id="rId11" w:anchor="heading=h.3ovb6hdd4g67">
              <w:r>
                <w:rPr>
                  <w:color w:val="1155CC"/>
                  <w:u w:val="single"/>
                </w:rPr>
                <w:t xml:space="preserve">Samtale med elev når man skal undersøke og avdekke i forhold til et trygt og godt </w:t>
              </w:r>
              <w:proofErr w:type="spellStart"/>
              <w:r>
                <w:rPr>
                  <w:color w:val="1155CC"/>
                  <w:u w:val="single"/>
                </w:rPr>
                <w:t>skolemljø</w:t>
              </w:r>
              <w:proofErr w:type="spellEnd"/>
            </w:hyperlink>
          </w:p>
          <w:p w14:paraId="6BA77D5F" w14:textId="77777777" w:rsidR="00776420" w:rsidRDefault="00776420">
            <w:pPr>
              <w:widowControl w:val="0"/>
              <w:pBdr>
                <w:top w:val="nil"/>
                <w:left w:val="nil"/>
                <w:bottom w:val="nil"/>
                <w:right w:val="nil"/>
                <w:between w:val="nil"/>
              </w:pBdr>
              <w:spacing w:line="240" w:lineRule="auto"/>
            </w:pPr>
          </w:p>
          <w:p w14:paraId="1381A62B" w14:textId="77777777" w:rsidR="00776420" w:rsidRDefault="007E22D2">
            <w:pPr>
              <w:widowControl w:val="0"/>
              <w:pBdr>
                <w:top w:val="nil"/>
                <w:left w:val="nil"/>
                <w:bottom w:val="nil"/>
                <w:right w:val="nil"/>
                <w:between w:val="nil"/>
              </w:pBdr>
              <w:spacing w:line="240" w:lineRule="auto"/>
            </w:pPr>
            <w:r>
              <w:t>Undersøkende dialog med foresatte:</w:t>
            </w:r>
          </w:p>
          <w:p w14:paraId="6FD06E73" w14:textId="77777777" w:rsidR="00776420" w:rsidRDefault="007E22D2">
            <w:pPr>
              <w:widowControl w:val="0"/>
              <w:pBdr>
                <w:top w:val="nil"/>
                <w:left w:val="nil"/>
                <w:bottom w:val="nil"/>
                <w:right w:val="nil"/>
                <w:between w:val="nil"/>
              </w:pBdr>
              <w:spacing w:line="240" w:lineRule="auto"/>
            </w:pPr>
            <w:hyperlink r:id="rId12" w:anchor="heading=h.3ovb6hdd4g67">
              <w:r>
                <w:rPr>
                  <w:color w:val="1155CC"/>
                  <w:u w:val="single"/>
                </w:rPr>
                <w:t>Samtale med foresatte i forhold til trygt og godt skolemiljø</w:t>
              </w:r>
            </w:hyperlink>
          </w:p>
        </w:tc>
        <w:tc>
          <w:tcPr>
            <w:tcW w:w="4514" w:type="dxa"/>
            <w:tcMar>
              <w:top w:w="100" w:type="dxa"/>
              <w:left w:w="100" w:type="dxa"/>
              <w:bottom w:w="100" w:type="dxa"/>
              <w:right w:w="100" w:type="dxa"/>
            </w:tcMar>
          </w:tcPr>
          <w:p w14:paraId="2A2A1FC6" w14:textId="77777777" w:rsidR="00776420" w:rsidRDefault="007E22D2">
            <w:pPr>
              <w:widowControl w:val="0"/>
              <w:numPr>
                <w:ilvl w:val="0"/>
                <w:numId w:val="51"/>
              </w:numPr>
              <w:pBdr>
                <w:top w:val="nil"/>
                <w:left w:val="nil"/>
                <w:bottom w:val="nil"/>
                <w:right w:val="nil"/>
                <w:between w:val="nil"/>
              </w:pBdr>
              <w:spacing w:line="240" w:lineRule="auto"/>
            </w:pPr>
            <w:r>
              <w:lastRenderedPageBreak/>
              <w:t xml:space="preserve">Den viktigste informasjonskilden når en skal undersøke, er elevene selv- Formålet med denne typen samtaler er å få frem elevenes opplevelse av </w:t>
            </w:r>
            <w:r>
              <w:lastRenderedPageBreak/>
              <w:t>skolemiljøet, og hvilke faktorer som påvirker dette. Elevsamtaler er viktige i alle faser i arbeidet for et trygt og godt skolemiljø.</w:t>
            </w:r>
          </w:p>
        </w:tc>
      </w:tr>
    </w:tbl>
    <w:p w14:paraId="1C4A9685" w14:textId="77777777" w:rsidR="00776420" w:rsidRDefault="00776420"/>
    <w:p w14:paraId="747D2C3A" w14:textId="77777777" w:rsidR="00776420" w:rsidRDefault="007E22D2">
      <w:pPr>
        <w:pStyle w:val="Overskrift2"/>
      </w:pPr>
      <w:bookmarkStart w:id="16" w:name="_Toc182296412"/>
      <w:r>
        <w:t>4.2 Kartlegging</w:t>
      </w:r>
      <w:bookmarkEnd w:id="16"/>
    </w:p>
    <w:p w14:paraId="0116AAF4" w14:textId="77777777" w:rsidR="00776420" w:rsidRDefault="007E22D2">
      <w:r>
        <w:t>På samme måte som kartlegging er en viktig del av delplikten “å følge med”, er den tilsvarende viktig i delplikten “undersøke”. Også her brukes Klassetrivsel som verktøy, men i denne fasen benytter vi spørsmålspakken “avdekke og undersøke”.</w:t>
      </w:r>
    </w:p>
    <w:p w14:paraId="5DA90C1C" w14:textId="77777777" w:rsidR="00776420" w:rsidRDefault="00776420"/>
    <w:tbl>
      <w:tblPr>
        <w:tblStyle w:val="a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776420" w14:paraId="287FC4FD" w14:textId="77777777">
        <w:tc>
          <w:tcPr>
            <w:tcW w:w="4514" w:type="dxa"/>
            <w:tcMar>
              <w:top w:w="100" w:type="dxa"/>
              <w:left w:w="100" w:type="dxa"/>
              <w:bottom w:w="100" w:type="dxa"/>
              <w:right w:w="100" w:type="dxa"/>
            </w:tcMar>
          </w:tcPr>
          <w:p w14:paraId="3942743A" w14:textId="77777777" w:rsidR="00776420" w:rsidRDefault="007E22D2">
            <w:pPr>
              <w:widowControl w:val="0"/>
              <w:pBdr>
                <w:top w:val="nil"/>
                <w:left w:val="nil"/>
                <w:bottom w:val="nil"/>
                <w:right w:val="nil"/>
                <w:between w:val="nil"/>
              </w:pBdr>
              <w:spacing w:line="240" w:lineRule="auto"/>
            </w:pPr>
            <w:r>
              <w:rPr>
                <w:b/>
              </w:rPr>
              <w:t>Kartlegging</w:t>
            </w:r>
            <w:r>
              <w:t>:</w:t>
            </w:r>
          </w:p>
          <w:p w14:paraId="4571A325" w14:textId="77777777" w:rsidR="00776420" w:rsidRDefault="007E22D2">
            <w:pPr>
              <w:widowControl w:val="0"/>
              <w:numPr>
                <w:ilvl w:val="0"/>
                <w:numId w:val="35"/>
              </w:numPr>
              <w:pBdr>
                <w:top w:val="nil"/>
                <w:left w:val="nil"/>
                <w:bottom w:val="nil"/>
                <w:right w:val="nil"/>
                <w:between w:val="nil"/>
              </w:pBdr>
              <w:spacing w:line="240" w:lineRule="auto"/>
            </w:pPr>
            <w:r>
              <w:t>Klassetrivsel; bruk spørsmålspakken “avdekke og undersøke”.</w:t>
            </w:r>
          </w:p>
          <w:p w14:paraId="338CA69F" w14:textId="77777777" w:rsidR="00776420" w:rsidRDefault="007E22D2">
            <w:pPr>
              <w:widowControl w:val="0"/>
              <w:numPr>
                <w:ilvl w:val="0"/>
                <w:numId w:val="35"/>
              </w:numPr>
              <w:pBdr>
                <w:top w:val="nil"/>
                <w:left w:val="nil"/>
                <w:bottom w:val="nil"/>
                <w:right w:val="nil"/>
                <w:between w:val="nil"/>
              </w:pBdr>
              <w:spacing w:line="240" w:lineRule="auto"/>
            </w:pPr>
            <w:r>
              <w:t>Spørsmålspakken “avdekke og undersøke” er en ikke anonym kartlegging. Denne skal kun gjennomføres når en har en konkret mistanke. Se:</w:t>
            </w:r>
          </w:p>
          <w:p w14:paraId="35E0F5FB" w14:textId="77777777" w:rsidR="00776420" w:rsidRDefault="007E22D2">
            <w:pPr>
              <w:widowControl w:val="0"/>
              <w:pBdr>
                <w:top w:val="nil"/>
                <w:left w:val="nil"/>
                <w:bottom w:val="nil"/>
                <w:right w:val="nil"/>
                <w:between w:val="nil"/>
              </w:pBdr>
              <w:spacing w:line="240" w:lineRule="auto"/>
            </w:pPr>
            <w:hyperlink r:id="rId13">
              <w:r>
                <w:rPr>
                  <w:color w:val="1155CC"/>
                  <w:u w:val="single"/>
                </w:rPr>
                <w:t>Veileder klassetrivsel</w:t>
              </w:r>
            </w:hyperlink>
          </w:p>
        </w:tc>
        <w:tc>
          <w:tcPr>
            <w:tcW w:w="4514" w:type="dxa"/>
            <w:tcMar>
              <w:top w:w="100" w:type="dxa"/>
              <w:left w:w="100" w:type="dxa"/>
              <w:bottom w:w="100" w:type="dxa"/>
              <w:right w:w="100" w:type="dxa"/>
            </w:tcMar>
          </w:tcPr>
          <w:p w14:paraId="12497E52" w14:textId="77777777" w:rsidR="00776420" w:rsidRDefault="00776420">
            <w:pPr>
              <w:widowControl w:val="0"/>
              <w:pBdr>
                <w:top w:val="nil"/>
                <w:left w:val="nil"/>
                <w:bottom w:val="nil"/>
                <w:right w:val="nil"/>
                <w:between w:val="nil"/>
              </w:pBdr>
              <w:spacing w:line="240" w:lineRule="auto"/>
            </w:pPr>
          </w:p>
        </w:tc>
      </w:tr>
    </w:tbl>
    <w:p w14:paraId="48B4F666" w14:textId="77777777" w:rsidR="00776420" w:rsidRDefault="00776420"/>
    <w:p w14:paraId="615D94BF" w14:textId="77777777" w:rsidR="00776420" w:rsidRDefault="007E22D2">
      <w:pPr>
        <w:pStyle w:val="Overskrift2"/>
      </w:pPr>
      <w:bookmarkStart w:id="17" w:name="_Toc182296413"/>
      <w:r>
        <w:t>4.3 Observasjon</w:t>
      </w:r>
      <w:bookmarkEnd w:id="17"/>
    </w:p>
    <w:p w14:paraId="5E206097" w14:textId="77777777" w:rsidR="00776420" w:rsidRDefault="007E22D2">
      <w:r>
        <w:t>Når vi skal undersøke en sak, er systematisk observasjon en viktig metode.</w:t>
      </w:r>
    </w:p>
    <w:p w14:paraId="1B266EB4" w14:textId="77777777" w:rsidR="00776420" w:rsidRDefault="00776420"/>
    <w:tbl>
      <w:tblPr>
        <w:tblStyle w:val="ab"/>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776420" w14:paraId="5160ECDF" w14:textId="77777777">
        <w:tc>
          <w:tcPr>
            <w:tcW w:w="4514" w:type="dxa"/>
            <w:tcMar>
              <w:top w:w="100" w:type="dxa"/>
              <w:left w:w="100" w:type="dxa"/>
              <w:bottom w:w="100" w:type="dxa"/>
              <w:right w:w="100" w:type="dxa"/>
            </w:tcMar>
          </w:tcPr>
          <w:p w14:paraId="2C71ADCF" w14:textId="77777777" w:rsidR="00776420" w:rsidRDefault="007E22D2">
            <w:pPr>
              <w:widowControl w:val="0"/>
              <w:pBdr>
                <w:top w:val="nil"/>
                <w:left w:val="nil"/>
                <w:bottom w:val="nil"/>
                <w:right w:val="nil"/>
                <w:between w:val="nil"/>
              </w:pBdr>
              <w:spacing w:line="240" w:lineRule="auto"/>
              <w:rPr>
                <w:b/>
              </w:rPr>
            </w:pPr>
            <w:r>
              <w:rPr>
                <w:b/>
              </w:rPr>
              <w:t>Observasjon</w:t>
            </w:r>
          </w:p>
        </w:tc>
        <w:tc>
          <w:tcPr>
            <w:tcW w:w="4514" w:type="dxa"/>
            <w:tcMar>
              <w:top w:w="100" w:type="dxa"/>
              <w:left w:w="100" w:type="dxa"/>
              <w:bottom w:w="100" w:type="dxa"/>
              <w:right w:w="100" w:type="dxa"/>
            </w:tcMar>
          </w:tcPr>
          <w:p w14:paraId="20259D71" w14:textId="77777777" w:rsidR="00776420" w:rsidRDefault="007E22D2">
            <w:pPr>
              <w:widowControl w:val="0"/>
              <w:numPr>
                <w:ilvl w:val="0"/>
                <w:numId w:val="3"/>
              </w:numPr>
              <w:pBdr>
                <w:top w:val="nil"/>
                <w:left w:val="nil"/>
                <w:bottom w:val="nil"/>
                <w:right w:val="nil"/>
                <w:between w:val="nil"/>
              </w:pBdr>
              <w:spacing w:line="240" w:lineRule="auto"/>
            </w:pPr>
            <w:r>
              <w:t>Spisset observasjon - hva er det vi ser etter?</w:t>
            </w:r>
          </w:p>
          <w:p w14:paraId="5E15B737" w14:textId="77777777" w:rsidR="00776420" w:rsidRDefault="007E22D2">
            <w:pPr>
              <w:widowControl w:val="0"/>
              <w:pBdr>
                <w:top w:val="nil"/>
                <w:left w:val="nil"/>
                <w:bottom w:val="nil"/>
                <w:right w:val="nil"/>
                <w:between w:val="nil"/>
              </w:pBdr>
              <w:spacing w:line="240" w:lineRule="auto"/>
            </w:pPr>
            <w:hyperlink r:id="rId14" w:anchor="heading=h.3ovb6hdd4g67">
              <w:r>
                <w:rPr>
                  <w:color w:val="1155CC"/>
                  <w:u w:val="single"/>
                </w:rPr>
                <w:t>Observasjoner i trygt og godt skolemiljø</w:t>
              </w:r>
            </w:hyperlink>
          </w:p>
          <w:p w14:paraId="0222978B" w14:textId="77777777" w:rsidR="00776420" w:rsidRDefault="007E22D2">
            <w:pPr>
              <w:widowControl w:val="0"/>
              <w:numPr>
                <w:ilvl w:val="0"/>
                <w:numId w:val="29"/>
              </w:numPr>
              <w:pBdr>
                <w:top w:val="nil"/>
                <w:left w:val="nil"/>
                <w:bottom w:val="nil"/>
                <w:right w:val="nil"/>
                <w:between w:val="nil"/>
              </w:pBdr>
              <w:spacing w:line="240" w:lineRule="auto"/>
            </w:pPr>
            <w:r>
              <w:t>Forslag til observasjonsskjema</w:t>
            </w:r>
          </w:p>
          <w:p w14:paraId="041C6BD1" w14:textId="77777777" w:rsidR="00776420" w:rsidRDefault="007E22D2">
            <w:pPr>
              <w:widowControl w:val="0"/>
              <w:pBdr>
                <w:top w:val="nil"/>
                <w:left w:val="nil"/>
                <w:bottom w:val="nil"/>
                <w:right w:val="nil"/>
                <w:between w:val="nil"/>
              </w:pBdr>
              <w:spacing w:line="240" w:lineRule="auto"/>
            </w:pPr>
            <w:hyperlink r:id="rId15" w:anchor="heading=h.s0u80ji00as6">
              <w:r>
                <w:rPr>
                  <w:color w:val="1155CC"/>
                  <w:u w:val="single"/>
                </w:rPr>
                <w:t>Støtteark til observasjon, samspill mellom elever</w:t>
              </w:r>
            </w:hyperlink>
          </w:p>
        </w:tc>
      </w:tr>
    </w:tbl>
    <w:p w14:paraId="0E6BFD79" w14:textId="77777777" w:rsidR="00776420" w:rsidRDefault="00776420"/>
    <w:p w14:paraId="5FE7C6AC" w14:textId="77777777" w:rsidR="00776420" w:rsidRDefault="007E22D2">
      <w:pPr>
        <w:pStyle w:val="Overskrift1"/>
      </w:pPr>
      <w:bookmarkStart w:id="18" w:name="_Toc182296414"/>
      <w:r>
        <w:t>5. Tiltak - Aktivitetsplan</w:t>
      </w:r>
      <w:bookmarkEnd w:id="18"/>
    </w:p>
    <w:p w14:paraId="59BDABC5" w14:textId="77777777" w:rsidR="00776420" w:rsidRDefault="007E22D2">
      <w:r>
        <w:t>Dersom gjennom våre undersøkelser finner at en elev, eller flere elever ikke har det trygt og godt på skolen, blir aktivitetsplikten vår utløst, og vi plikter å sette inn tiltak for at eleven/elevene igjen skal ha det trygt og godt. Under ser du stegvis hvordan du går frem.</w:t>
      </w:r>
    </w:p>
    <w:p w14:paraId="5C7384FF" w14:textId="77777777" w:rsidR="00776420" w:rsidRDefault="00776420"/>
    <w:p w14:paraId="56C22212" w14:textId="77777777" w:rsidR="00776420" w:rsidRDefault="00776420"/>
    <w:tbl>
      <w:tblPr>
        <w:tblStyle w:val="ac"/>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95"/>
        <w:gridCol w:w="5805"/>
      </w:tblGrid>
      <w:tr w:rsidR="00776420" w14:paraId="1AC46214" w14:textId="77777777">
        <w:trPr>
          <w:trHeight w:val="420"/>
        </w:trPr>
        <w:tc>
          <w:tcPr>
            <w:tcW w:w="9000" w:type="dxa"/>
            <w:gridSpan w:val="2"/>
            <w:shd w:val="clear" w:color="auto" w:fill="C9DAF8"/>
            <w:tcMar>
              <w:top w:w="100" w:type="dxa"/>
              <w:left w:w="100" w:type="dxa"/>
              <w:bottom w:w="100" w:type="dxa"/>
              <w:right w:w="100" w:type="dxa"/>
            </w:tcMar>
          </w:tcPr>
          <w:p w14:paraId="70A1FAE8" w14:textId="77777777" w:rsidR="00776420" w:rsidRDefault="007E22D2">
            <w:pPr>
              <w:widowControl w:val="0"/>
              <w:pBdr>
                <w:top w:val="nil"/>
                <w:left w:val="nil"/>
                <w:bottom w:val="nil"/>
                <w:right w:val="nil"/>
                <w:between w:val="nil"/>
              </w:pBdr>
              <w:spacing w:line="240" w:lineRule="auto"/>
              <w:rPr>
                <w:b/>
              </w:rPr>
            </w:pPr>
            <w:r>
              <w:rPr>
                <w:b/>
              </w:rPr>
              <w:t>Sammenstille og analysere</w:t>
            </w:r>
          </w:p>
          <w:p w14:paraId="1123857A" w14:textId="77777777" w:rsidR="00776420" w:rsidRDefault="007E22D2">
            <w:pPr>
              <w:widowControl w:val="0"/>
              <w:numPr>
                <w:ilvl w:val="0"/>
                <w:numId w:val="11"/>
              </w:numPr>
              <w:pBdr>
                <w:top w:val="nil"/>
                <w:left w:val="nil"/>
                <w:bottom w:val="nil"/>
                <w:right w:val="nil"/>
                <w:between w:val="nil"/>
              </w:pBdr>
              <w:spacing w:line="240" w:lineRule="auto"/>
            </w:pPr>
            <w:r>
              <w:t>Alle opplysningene vi har fått gjennom våre ulike og grundige undersøkelser, må analyseres før det settes inn tiltak.</w:t>
            </w:r>
          </w:p>
        </w:tc>
      </w:tr>
      <w:tr w:rsidR="00776420" w14:paraId="67D6906A" w14:textId="77777777">
        <w:trPr>
          <w:trHeight w:val="420"/>
        </w:trPr>
        <w:tc>
          <w:tcPr>
            <w:tcW w:w="9000" w:type="dxa"/>
            <w:gridSpan w:val="2"/>
            <w:shd w:val="clear" w:color="auto" w:fill="D9EAD3"/>
            <w:tcMar>
              <w:top w:w="100" w:type="dxa"/>
              <w:left w:w="100" w:type="dxa"/>
              <w:bottom w:w="100" w:type="dxa"/>
              <w:right w:w="100" w:type="dxa"/>
            </w:tcMar>
          </w:tcPr>
          <w:p w14:paraId="7AF35B0D" w14:textId="77777777" w:rsidR="00776420" w:rsidRDefault="007E22D2">
            <w:pPr>
              <w:widowControl w:val="0"/>
              <w:pBdr>
                <w:top w:val="nil"/>
                <w:left w:val="nil"/>
                <w:bottom w:val="nil"/>
                <w:right w:val="nil"/>
                <w:between w:val="nil"/>
              </w:pBdr>
              <w:spacing w:line="240" w:lineRule="auto"/>
              <w:rPr>
                <w:b/>
              </w:rPr>
            </w:pPr>
            <w:r>
              <w:rPr>
                <w:b/>
              </w:rPr>
              <w:lastRenderedPageBreak/>
              <w:t>Sette inn tiltak i en aktivitetsplan:</w:t>
            </w:r>
          </w:p>
          <w:p w14:paraId="64F8EDFE" w14:textId="77777777" w:rsidR="00776420" w:rsidRDefault="007E22D2">
            <w:pPr>
              <w:widowControl w:val="0"/>
              <w:numPr>
                <w:ilvl w:val="0"/>
                <w:numId w:val="19"/>
              </w:numPr>
              <w:pBdr>
                <w:top w:val="nil"/>
                <w:left w:val="nil"/>
                <w:bottom w:val="nil"/>
                <w:right w:val="nil"/>
                <w:between w:val="nil"/>
              </w:pBdr>
              <w:spacing w:line="240" w:lineRule="auto"/>
            </w:pPr>
            <w:r>
              <w:t>Viktig at tiltak settes inn på bakgrunn av en grundig undersøkelse.</w:t>
            </w:r>
          </w:p>
          <w:p w14:paraId="3CCF153F" w14:textId="77777777" w:rsidR="00776420" w:rsidRDefault="007E22D2">
            <w:pPr>
              <w:widowControl w:val="0"/>
              <w:numPr>
                <w:ilvl w:val="0"/>
                <w:numId w:val="19"/>
              </w:numPr>
              <w:pBdr>
                <w:top w:val="nil"/>
                <w:left w:val="nil"/>
                <w:bottom w:val="nil"/>
                <w:right w:val="nil"/>
                <w:between w:val="nil"/>
              </w:pBdr>
              <w:spacing w:line="240" w:lineRule="auto"/>
            </w:pPr>
            <w:r>
              <w:t>Vi bruker tid på å innhente informasjon og analysere denne før vi vurderer tiltak.</w:t>
            </w:r>
          </w:p>
          <w:p w14:paraId="6F6EE1E8" w14:textId="77777777" w:rsidR="00776420" w:rsidRDefault="007E22D2">
            <w:pPr>
              <w:widowControl w:val="0"/>
              <w:numPr>
                <w:ilvl w:val="0"/>
                <w:numId w:val="19"/>
              </w:numPr>
              <w:pBdr>
                <w:top w:val="nil"/>
                <w:left w:val="nil"/>
                <w:bottom w:val="nil"/>
                <w:right w:val="nil"/>
                <w:between w:val="nil"/>
              </w:pBdr>
              <w:spacing w:line="240" w:lineRule="auto"/>
            </w:pPr>
            <w:r>
              <w:t>Pedagogisk analyse er et verktøy som kan hjelpe oss med analysen og å finne passende tiltak.</w:t>
            </w:r>
          </w:p>
          <w:p w14:paraId="0BDD8130" w14:textId="77777777" w:rsidR="00776420" w:rsidRDefault="007E22D2">
            <w:pPr>
              <w:widowControl w:val="0"/>
              <w:numPr>
                <w:ilvl w:val="0"/>
                <w:numId w:val="19"/>
              </w:numPr>
              <w:pBdr>
                <w:top w:val="nil"/>
                <w:left w:val="nil"/>
                <w:bottom w:val="nil"/>
                <w:right w:val="nil"/>
                <w:between w:val="nil"/>
              </w:pBdr>
              <w:spacing w:line="240" w:lineRule="auto"/>
            </w:pPr>
            <w:r>
              <w:rPr>
                <w:b/>
              </w:rPr>
              <w:t>HUSK</w:t>
            </w:r>
            <w:r>
              <w:t>: Elevens stemme skal komme tydelig frem. Både eleven selv, og de foresatte skal involveres i utformingen av tiltakene</w:t>
            </w:r>
          </w:p>
          <w:p w14:paraId="4BB1C450" w14:textId="77777777" w:rsidR="00776420" w:rsidRDefault="007E22D2">
            <w:pPr>
              <w:widowControl w:val="0"/>
              <w:numPr>
                <w:ilvl w:val="0"/>
                <w:numId w:val="19"/>
              </w:numPr>
              <w:pBdr>
                <w:top w:val="nil"/>
                <w:left w:val="nil"/>
                <w:bottom w:val="nil"/>
                <w:right w:val="nil"/>
                <w:between w:val="nil"/>
              </w:pBdr>
              <w:spacing w:line="240" w:lineRule="auto"/>
              <w:rPr>
                <w:b/>
              </w:rPr>
            </w:pPr>
            <w:r>
              <w:rPr>
                <w:b/>
              </w:rPr>
              <w:t>VIKTIG: Tiltakene må være konkrete, faktiske og målbare tiltak</w:t>
            </w:r>
          </w:p>
          <w:p w14:paraId="7DC4FB8A" w14:textId="77777777" w:rsidR="00776420" w:rsidRDefault="007E22D2">
            <w:pPr>
              <w:widowControl w:val="0"/>
              <w:numPr>
                <w:ilvl w:val="0"/>
                <w:numId w:val="19"/>
              </w:numPr>
              <w:pBdr>
                <w:top w:val="nil"/>
                <w:left w:val="nil"/>
                <w:bottom w:val="nil"/>
                <w:right w:val="nil"/>
                <w:between w:val="nil"/>
              </w:pBdr>
              <w:spacing w:line="240" w:lineRule="auto"/>
            </w:pPr>
            <w:r>
              <w:t>Begge de to dokumentene skal fylles ut som dokumentasjon i saken:</w:t>
            </w:r>
          </w:p>
          <w:p w14:paraId="08F2CC1B" w14:textId="29A7D3D2" w:rsidR="00776420" w:rsidRDefault="00994545">
            <w:pPr>
              <w:widowControl w:val="0"/>
              <w:pBdr>
                <w:top w:val="nil"/>
                <w:left w:val="nil"/>
                <w:bottom w:val="nil"/>
                <w:right w:val="nil"/>
                <w:between w:val="nil"/>
              </w:pBdr>
              <w:spacing w:line="240" w:lineRule="auto"/>
            </w:pPr>
            <w:hyperlink r:id="rId16" w:anchor="heading=h.jm2t707khla9" w:history="1">
              <w:r w:rsidR="007E22D2" w:rsidRPr="00994545">
                <w:rPr>
                  <w:rStyle w:val="Hyperkobling"/>
                </w:rPr>
                <w:t>Mal - Sand</w:t>
              </w:r>
              <w:r w:rsidR="007E22D2" w:rsidRPr="00994545">
                <w:rPr>
                  <w:rStyle w:val="Hyperkobling"/>
                </w:rPr>
                <w:t>n</w:t>
              </w:r>
              <w:r w:rsidR="007E22D2" w:rsidRPr="00994545">
                <w:rPr>
                  <w:rStyle w:val="Hyperkobling"/>
                </w:rPr>
                <w:t>es aktivitet</w:t>
              </w:r>
              <w:r w:rsidR="007E22D2" w:rsidRPr="00994545">
                <w:rPr>
                  <w:rStyle w:val="Hyperkobling"/>
                </w:rPr>
                <w:t>s</w:t>
              </w:r>
              <w:r w:rsidR="007E22D2" w:rsidRPr="00994545">
                <w:rPr>
                  <w:rStyle w:val="Hyperkobling"/>
                </w:rPr>
                <w:t>plan, 2024</w:t>
              </w:r>
            </w:hyperlink>
          </w:p>
          <w:p w14:paraId="658CDBBB" w14:textId="77777777" w:rsidR="00776420" w:rsidRDefault="007E22D2">
            <w:pPr>
              <w:widowControl w:val="0"/>
              <w:pBdr>
                <w:top w:val="nil"/>
                <w:left w:val="nil"/>
                <w:bottom w:val="nil"/>
                <w:right w:val="nil"/>
                <w:between w:val="nil"/>
              </w:pBdr>
              <w:spacing w:line="240" w:lineRule="auto"/>
            </w:pPr>
            <w:hyperlink r:id="rId17">
              <w:r>
                <w:rPr>
                  <w:color w:val="1155CC"/>
                  <w:u w:val="single"/>
                </w:rPr>
                <w:t>Grunnlag for dokumentasjonsplikten</w:t>
              </w:r>
            </w:hyperlink>
          </w:p>
        </w:tc>
      </w:tr>
      <w:tr w:rsidR="00776420" w14:paraId="2BAA797D" w14:textId="77777777">
        <w:tc>
          <w:tcPr>
            <w:tcW w:w="3195" w:type="dxa"/>
            <w:tcMar>
              <w:top w:w="100" w:type="dxa"/>
              <w:left w:w="100" w:type="dxa"/>
              <w:bottom w:w="100" w:type="dxa"/>
              <w:right w:w="100" w:type="dxa"/>
            </w:tcMar>
          </w:tcPr>
          <w:p w14:paraId="2D6F1989" w14:textId="77777777" w:rsidR="00776420" w:rsidRDefault="007E22D2">
            <w:pPr>
              <w:widowControl w:val="0"/>
              <w:pBdr>
                <w:top w:val="nil"/>
                <w:left w:val="nil"/>
                <w:bottom w:val="nil"/>
                <w:right w:val="nil"/>
                <w:between w:val="nil"/>
              </w:pBdr>
              <w:spacing w:line="240" w:lineRule="auto"/>
            </w:pPr>
            <w:r>
              <w:t>Individ:</w:t>
            </w:r>
          </w:p>
          <w:p w14:paraId="1A336D3F" w14:textId="77777777" w:rsidR="00776420" w:rsidRDefault="007E22D2">
            <w:pPr>
              <w:widowControl w:val="0"/>
              <w:numPr>
                <w:ilvl w:val="0"/>
                <w:numId w:val="16"/>
              </w:numPr>
              <w:pBdr>
                <w:top w:val="nil"/>
                <w:left w:val="nil"/>
                <w:bottom w:val="nil"/>
                <w:right w:val="nil"/>
                <w:between w:val="nil"/>
              </w:pBdr>
              <w:spacing w:line="240" w:lineRule="auto"/>
            </w:pPr>
            <w:r>
              <w:t>hva</w:t>
            </w:r>
          </w:p>
          <w:p w14:paraId="41F2C082" w14:textId="77777777" w:rsidR="00776420" w:rsidRDefault="007E22D2">
            <w:pPr>
              <w:widowControl w:val="0"/>
              <w:numPr>
                <w:ilvl w:val="0"/>
                <w:numId w:val="16"/>
              </w:numPr>
              <w:pBdr>
                <w:top w:val="nil"/>
                <w:left w:val="nil"/>
                <w:bottom w:val="nil"/>
                <w:right w:val="nil"/>
                <w:between w:val="nil"/>
              </w:pBdr>
              <w:spacing w:line="240" w:lineRule="auto"/>
              <w:rPr>
                <w:b/>
              </w:rPr>
            </w:pPr>
            <w:r>
              <w:rPr>
                <w:b/>
              </w:rPr>
              <w:t>hvorfor og hvordan</w:t>
            </w:r>
          </w:p>
          <w:p w14:paraId="18D02507" w14:textId="77777777" w:rsidR="00776420" w:rsidRDefault="007E22D2">
            <w:pPr>
              <w:widowControl w:val="0"/>
              <w:numPr>
                <w:ilvl w:val="0"/>
                <w:numId w:val="16"/>
              </w:numPr>
              <w:pBdr>
                <w:top w:val="nil"/>
                <w:left w:val="nil"/>
                <w:bottom w:val="nil"/>
                <w:right w:val="nil"/>
                <w:between w:val="nil"/>
              </w:pBdr>
              <w:spacing w:line="240" w:lineRule="auto"/>
            </w:pPr>
            <w:r>
              <w:t>hvem</w:t>
            </w:r>
          </w:p>
          <w:p w14:paraId="0429434E" w14:textId="77777777" w:rsidR="00776420" w:rsidRDefault="007E22D2">
            <w:pPr>
              <w:widowControl w:val="0"/>
              <w:numPr>
                <w:ilvl w:val="0"/>
                <w:numId w:val="16"/>
              </w:numPr>
              <w:pBdr>
                <w:top w:val="nil"/>
                <w:left w:val="nil"/>
                <w:bottom w:val="nil"/>
                <w:right w:val="nil"/>
                <w:between w:val="nil"/>
              </w:pBdr>
              <w:spacing w:line="240" w:lineRule="auto"/>
            </w:pPr>
            <w:r>
              <w:t>når</w:t>
            </w:r>
          </w:p>
        </w:tc>
        <w:tc>
          <w:tcPr>
            <w:tcW w:w="5805" w:type="dxa"/>
            <w:tcMar>
              <w:top w:w="100" w:type="dxa"/>
              <w:left w:w="100" w:type="dxa"/>
              <w:bottom w:w="100" w:type="dxa"/>
              <w:right w:w="100" w:type="dxa"/>
            </w:tcMar>
          </w:tcPr>
          <w:p w14:paraId="3E07BEEF" w14:textId="77777777" w:rsidR="00776420" w:rsidRDefault="007E22D2">
            <w:pPr>
              <w:widowControl w:val="0"/>
              <w:numPr>
                <w:ilvl w:val="0"/>
                <w:numId w:val="38"/>
              </w:numPr>
              <w:pBdr>
                <w:top w:val="nil"/>
                <w:left w:val="nil"/>
                <w:bottom w:val="nil"/>
                <w:right w:val="nil"/>
                <w:between w:val="nil"/>
              </w:pBdr>
              <w:spacing w:line="240" w:lineRule="auto"/>
            </w:pPr>
            <w:r>
              <w:t>Tiltak på individnivå kan gjerne ta utgangspunkt i forståelsen av Traumebevisst omsorg:</w:t>
            </w:r>
          </w:p>
          <w:p w14:paraId="4A34A81F" w14:textId="77777777" w:rsidR="00776420" w:rsidRDefault="007E22D2">
            <w:pPr>
              <w:widowControl w:val="0"/>
              <w:numPr>
                <w:ilvl w:val="1"/>
                <w:numId w:val="38"/>
              </w:numPr>
              <w:pBdr>
                <w:top w:val="nil"/>
                <w:left w:val="nil"/>
                <w:bottom w:val="nil"/>
                <w:right w:val="nil"/>
                <w:between w:val="nil"/>
              </w:pBdr>
              <w:spacing w:line="240" w:lineRule="auto"/>
            </w:pPr>
            <w:r>
              <w:t xml:space="preserve">Trygghet </w:t>
            </w:r>
          </w:p>
          <w:p w14:paraId="61228A2C" w14:textId="77777777" w:rsidR="00776420" w:rsidRDefault="007E22D2">
            <w:pPr>
              <w:widowControl w:val="0"/>
              <w:numPr>
                <w:ilvl w:val="1"/>
                <w:numId w:val="38"/>
              </w:numPr>
              <w:pBdr>
                <w:top w:val="nil"/>
                <w:left w:val="nil"/>
                <w:bottom w:val="nil"/>
                <w:right w:val="nil"/>
                <w:between w:val="nil"/>
              </w:pBdr>
              <w:spacing w:line="240" w:lineRule="auto"/>
            </w:pPr>
            <w:r>
              <w:t xml:space="preserve">Reguleringsstøtte </w:t>
            </w:r>
          </w:p>
          <w:p w14:paraId="051B9CD2" w14:textId="77777777" w:rsidR="00776420" w:rsidRDefault="007E22D2">
            <w:pPr>
              <w:widowControl w:val="0"/>
              <w:numPr>
                <w:ilvl w:val="1"/>
                <w:numId w:val="38"/>
              </w:numPr>
              <w:pBdr>
                <w:top w:val="nil"/>
                <w:left w:val="nil"/>
                <w:bottom w:val="nil"/>
                <w:right w:val="nil"/>
                <w:between w:val="nil"/>
              </w:pBdr>
              <w:spacing w:line="240" w:lineRule="auto"/>
            </w:pPr>
            <w:r>
              <w:t>Relasjon</w:t>
            </w:r>
          </w:p>
          <w:p w14:paraId="0F5BC7CF" w14:textId="77777777" w:rsidR="00776420" w:rsidRDefault="007E22D2">
            <w:pPr>
              <w:widowControl w:val="0"/>
              <w:numPr>
                <w:ilvl w:val="0"/>
                <w:numId w:val="38"/>
              </w:numPr>
              <w:pBdr>
                <w:top w:val="nil"/>
                <w:left w:val="nil"/>
                <w:bottom w:val="nil"/>
                <w:right w:val="nil"/>
                <w:between w:val="nil"/>
              </w:pBdr>
              <w:spacing w:line="240" w:lineRule="auto"/>
            </w:pPr>
            <w:r>
              <w:t>Når eleven strever, må vi samarbeide med eleven for å finne frem til tiltak som treffer. Metoden "Problemløsning gjennom samarbeid” ivaretar alle grunnpilarene i Traumebevisst omsorg</w:t>
            </w:r>
          </w:p>
          <w:p w14:paraId="4F0D076C" w14:textId="77777777" w:rsidR="00776420" w:rsidRDefault="007E22D2">
            <w:pPr>
              <w:widowControl w:val="0"/>
              <w:pBdr>
                <w:top w:val="nil"/>
                <w:left w:val="nil"/>
                <w:bottom w:val="nil"/>
                <w:right w:val="nil"/>
                <w:between w:val="nil"/>
              </w:pBdr>
              <w:spacing w:line="240" w:lineRule="auto"/>
            </w:pPr>
            <w:hyperlink r:id="rId18" w:anchor="heading=h.7o5trziwsa35">
              <w:r>
                <w:rPr>
                  <w:color w:val="1155CC"/>
                  <w:u w:val="single"/>
                </w:rPr>
                <w:t>Veileder til metoden: Problemløsning gjennom samarbeid</w:t>
              </w:r>
            </w:hyperlink>
          </w:p>
          <w:p w14:paraId="41E28F0E" w14:textId="77777777" w:rsidR="00776420" w:rsidRDefault="007E22D2">
            <w:pPr>
              <w:widowControl w:val="0"/>
              <w:numPr>
                <w:ilvl w:val="0"/>
                <w:numId w:val="6"/>
              </w:numPr>
              <w:pBdr>
                <w:top w:val="nil"/>
                <w:left w:val="nil"/>
                <w:bottom w:val="nil"/>
                <w:right w:val="nil"/>
                <w:between w:val="nil"/>
              </w:pBdr>
              <w:spacing w:line="240" w:lineRule="auto"/>
            </w:pPr>
            <w:r>
              <w:t>Trygghet kan sikres gjennom faste samtaler med en trygg voksen som har en god relasjon.</w:t>
            </w:r>
          </w:p>
          <w:p w14:paraId="2B96D73E" w14:textId="77777777" w:rsidR="00776420" w:rsidRDefault="007E22D2">
            <w:pPr>
              <w:widowControl w:val="0"/>
              <w:numPr>
                <w:ilvl w:val="0"/>
                <w:numId w:val="6"/>
              </w:numPr>
              <w:pBdr>
                <w:top w:val="nil"/>
                <w:left w:val="nil"/>
                <w:bottom w:val="nil"/>
                <w:right w:val="nil"/>
                <w:between w:val="nil"/>
              </w:pBdr>
              <w:spacing w:line="240" w:lineRule="auto"/>
            </w:pPr>
            <w:r>
              <w:t>Reguleringsstøtte kan sikres gjennom en handlingsplan for hvordan en skal legge til rette for mestring i skolehverdagen</w:t>
            </w:r>
          </w:p>
          <w:p w14:paraId="54CC201E" w14:textId="77777777" w:rsidR="00776420" w:rsidRDefault="007E22D2">
            <w:pPr>
              <w:widowControl w:val="0"/>
              <w:pBdr>
                <w:top w:val="nil"/>
                <w:left w:val="nil"/>
                <w:bottom w:val="nil"/>
                <w:right w:val="nil"/>
                <w:between w:val="nil"/>
              </w:pBdr>
              <w:spacing w:line="240" w:lineRule="auto"/>
            </w:pPr>
            <w:hyperlink r:id="rId19">
              <w:r>
                <w:rPr>
                  <w:color w:val="1155CC"/>
                  <w:u w:val="single"/>
                </w:rPr>
                <w:t>MAL - Handlingsplan for mestring</w:t>
              </w:r>
            </w:hyperlink>
          </w:p>
          <w:p w14:paraId="35F8FA63" w14:textId="77777777" w:rsidR="00776420" w:rsidRDefault="007E22D2">
            <w:pPr>
              <w:widowControl w:val="0"/>
              <w:numPr>
                <w:ilvl w:val="0"/>
                <w:numId w:val="12"/>
              </w:numPr>
              <w:pBdr>
                <w:top w:val="nil"/>
                <w:left w:val="nil"/>
                <w:bottom w:val="nil"/>
                <w:right w:val="nil"/>
                <w:between w:val="nil"/>
              </w:pBdr>
              <w:spacing w:line="240" w:lineRule="auto"/>
            </w:pPr>
            <w:r>
              <w:t>Relasjon kan sikres gjennom egne tiltak for eleven hvor det bygges relasjoner med andre elever, og lærere hvis det er nødvendig.</w:t>
            </w:r>
          </w:p>
        </w:tc>
      </w:tr>
      <w:tr w:rsidR="00776420" w14:paraId="7A765203" w14:textId="77777777">
        <w:tc>
          <w:tcPr>
            <w:tcW w:w="3195" w:type="dxa"/>
            <w:tcMar>
              <w:top w:w="100" w:type="dxa"/>
              <w:left w:w="100" w:type="dxa"/>
              <w:bottom w:w="100" w:type="dxa"/>
              <w:right w:w="100" w:type="dxa"/>
            </w:tcMar>
          </w:tcPr>
          <w:p w14:paraId="46037BDD" w14:textId="77777777" w:rsidR="00776420" w:rsidRDefault="007E22D2">
            <w:pPr>
              <w:widowControl w:val="0"/>
              <w:pBdr>
                <w:top w:val="nil"/>
                <w:left w:val="nil"/>
                <w:bottom w:val="nil"/>
                <w:right w:val="nil"/>
                <w:between w:val="nil"/>
              </w:pBdr>
              <w:spacing w:line="240" w:lineRule="auto"/>
            </w:pPr>
            <w:r>
              <w:t>Gruppe</w:t>
            </w:r>
          </w:p>
          <w:p w14:paraId="0EB3A3C1" w14:textId="77777777" w:rsidR="00776420" w:rsidRDefault="007E22D2">
            <w:pPr>
              <w:widowControl w:val="0"/>
              <w:numPr>
                <w:ilvl w:val="0"/>
                <w:numId w:val="34"/>
              </w:numPr>
              <w:spacing w:line="240" w:lineRule="auto"/>
            </w:pPr>
            <w:r>
              <w:t>hva</w:t>
            </w:r>
          </w:p>
          <w:p w14:paraId="1C9DEE1E" w14:textId="77777777" w:rsidR="00776420" w:rsidRDefault="007E22D2">
            <w:pPr>
              <w:widowControl w:val="0"/>
              <w:numPr>
                <w:ilvl w:val="0"/>
                <w:numId w:val="34"/>
              </w:numPr>
              <w:spacing w:line="240" w:lineRule="auto"/>
              <w:rPr>
                <w:b/>
              </w:rPr>
            </w:pPr>
            <w:r>
              <w:rPr>
                <w:b/>
              </w:rPr>
              <w:t>hvorfor og hvordan</w:t>
            </w:r>
          </w:p>
          <w:p w14:paraId="71C4C7EB" w14:textId="77777777" w:rsidR="00776420" w:rsidRDefault="007E22D2">
            <w:pPr>
              <w:widowControl w:val="0"/>
              <w:numPr>
                <w:ilvl w:val="0"/>
                <w:numId w:val="34"/>
              </w:numPr>
              <w:spacing w:line="240" w:lineRule="auto"/>
            </w:pPr>
            <w:r>
              <w:t>hvem</w:t>
            </w:r>
          </w:p>
          <w:p w14:paraId="2536661A" w14:textId="77777777" w:rsidR="00776420" w:rsidRDefault="007E22D2">
            <w:pPr>
              <w:widowControl w:val="0"/>
              <w:numPr>
                <w:ilvl w:val="0"/>
                <w:numId w:val="34"/>
              </w:numPr>
              <w:spacing w:line="240" w:lineRule="auto"/>
            </w:pPr>
            <w:r>
              <w:t>når</w:t>
            </w:r>
          </w:p>
        </w:tc>
        <w:tc>
          <w:tcPr>
            <w:tcW w:w="5805" w:type="dxa"/>
            <w:tcMar>
              <w:top w:w="100" w:type="dxa"/>
              <w:left w:w="100" w:type="dxa"/>
              <w:bottom w:w="100" w:type="dxa"/>
              <w:right w:w="100" w:type="dxa"/>
            </w:tcMar>
          </w:tcPr>
          <w:p w14:paraId="32F7C44B" w14:textId="77777777" w:rsidR="00776420" w:rsidRDefault="007E22D2">
            <w:pPr>
              <w:widowControl w:val="0"/>
              <w:numPr>
                <w:ilvl w:val="0"/>
                <w:numId w:val="39"/>
              </w:numPr>
              <w:pBdr>
                <w:top w:val="nil"/>
                <w:left w:val="nil"/>
                <w:bottom w:val="nil"/>
                <w:right w:val="nil"/>
                <w:between w:val="nil"/>
              </w:pBdr>
              <w:spacing w:line="240" w:lineRule="auto"/>
            </w:pPr>
            <w:proofErr w:type="gramStart"/>
            <w:r>
              <w:t>Fokus</w:t>
            </w:r>
            <w:proofErr w:type="gramEnd"/>
            <w:r>
              <w:t xml:space="preserve"> på fellesskapet - “Vi-følelsen” F.eks. gjennom:</w:t>
            </w:r>
          </w:p>
          <w:p w14:paraId="66324AB5" w14:textId="77777777" w:rsidR="00776420" w:rsidRDefault="007E22D2">
            <w:pPr>
              <w:widowControl w:val="0"/>
              <w:numPr>
                <w:ilvl w:val="1"/>
                <w:numId w:val="39"/>
              </w:numPr>
              <w:pBdr>
                <w:top w:val="nil"/>
                <w:left w:val="nil"/>
                <w:bottom w:val="nil"/>
                <w:right w:val="nil"/>
                <w:between w:val="nil"/>
              </w:pBdr>
              <w:spacing w:line="240" w:lineRule="auto"/>
            </w:pPr>
            <w:r>
              <w:t xml:space="preserve">å jobbe med kulturen i klassen, og å bygge klassen som et lag. </w:t>
            </w:r>
          </w:p>
          <w:p w14:paraId="3268FD50" w14:textId="77777777" w:rsidR="00776420" w:rsidRDefault="007E22D2">
            <w:pPr>
              <w:widowControl w:val="0"/>
              <w:numPr>
                <w:ilvl w:val="1"/>
                <w:numId w:val="39"/>
              </w:numPr>
              <w:pBdr>
                <w:top w:val="nil"/>
                <w:left w:val="nil"/>
                <w:bottom w:val="nil"/>
                <w:right w:val="nil"/>
                <w:between w:val="nil"/>
              </w:pBdr>
              <w:spacing w:line="240" w:lineRule="auto"/>
            </w:pPr>
            <w:r>
              <w:t>Bruk av læringsvenn satt i system ved å skifte partner hver annen uke.)</w:t>
            </w:r>
          </w:p>
          <w:p w14:paraId="00CAADB3" w14:textId="77777777" w:rsidR="00776420" w:rsidRDefault="007E22D2">
            <w:pPr>
              <w:widowControl w:val="0"/>
              <w:numPr>
                <w:ilvl w:val="1"/>
                <w:numId w:val="39"/>
              </w:numPr>
              <w:pBdr>
                <w:top w:val="nil"/>
                <w:left w:val="nil"/>
                <w:bottom w:val="nil"/>
                <w:right w:val="nil"/>
                <w:between w:val="nil"/>
              </w:pBdr>
              <w:spacing w:line="240" w:lineRule="auto"/>
            </w:pPr>
            <w:r>
              <w:t>Andre fellesskapende/inkluderende tiltak.</w:t>
            </w:r>
          </w:p>
        </w:tc>
      </w:tr>
      <w:tr w:rsidR="00776420" w14:paraId="27CCCF40" w14:textId="77777777">
        <w:tc>
          <w:tcPr>
            <w:tcW w:w="3195" w:type="dxa"/>
            <w:tcMar>
              <w:top w:w="100" w:type="dxa"/>
              <w:left w:w="100" w:type="dxa"/>
              <w:bottom w:w="100" w:type="dxa"/>
              <w:right w:w="100" w:type="dxa"/>
            </w:tcMar>
          </w:tcPr>
          <w:p w14:paraId="283540D1" w14:textId="77777777" w:rsidR="00776420" w:rsidRDefault="007E22D2">
            <w:pPr>
              <w:widowControl w:val="0"/>
              <w:pBdr>
                <w:top w:val="nil"/>
                <w:left w:val="nil"/>
                <w:bottom w:val="nil"/>
                <w:right w:val="nil"/>
                <w:between w:val="nil"/>
              </w:pBdr>
              <w:spacing w:line="240" w:lineRule="auto"/>
            </w:pPr>
            <w:r>
              <w:t>System</w:t>
            </w:r>
          </w:p>
          <w:p w14:paraId="1E045D62" w14:textId="77777777" w:rsidR="00776420" w:rsidRDefault="007E22D2">
            <w:pPr>
              <w:widowControl w:val="0"/>
              <w:numPr>
                <w:ilvl w:val="0"/>
                <w:numId w:val="16"/>
              </w:numPr>
              <w:spacing w:line="240" w:lineRule="auto"/>
            </w:pPr>
            <w:r>
              <w:t>hva</w:t>
            </w:r>
          </w:p>
          <w:p w14:paraId="287F28B5" w14:textId="77777777" w:rsidR="00776420" w:rsidRDefault="007E22D2">
            <w:pPr>
              <w:widowControl w:val="0"/>
              <w:numPr>
                <w:ilvl w:val="0"/>
                <w:numId w:val="16"/>
              </w:numPr>
              <w:spacing w:line="240" w:lineRule="auto"/>
              <w:rPr>
                <w:b/>
              </w:rPr>
            </w:pPr>
            <w:r>
              <w:rPr>
                <w:b/>
              </w:rPr>
              <w:t>hvorfor og hvordan</w:t>
            </w:r>
          </w:p>
          <w:p w14:paraId="314972C2" w14:textId="77777777" w:rsidR="00776420" w:rsidRDefault="007E22D2">
            <w:pPr>
              <w:widowControl w:val="0"/>
              <w:numPr>
                <w:ilvl w:val="0"/>
                <w:numId w:val="16"/>
              </w:numPr>
              <w:spacing w:line="240" w:lineRule="auto"/>
            </w:pPr>
            <w:r>
              <w:t>hvem</w:t>
            </w:r>
          </w:p>
          <w:p w14:paraId="69C44F7F" w14:textId="77777777" w:rsidR="00776420" w:rsidRDefault="007E22D2">
            <w:pPr>
              <w:widowControl w:val="0"/>
              <w:numPr>
                <w:ilvl w:val="0"/>
                <w:numId w:val="16"/>
              </w:numPr>
              <w:spacing w:line="240" w:lineRule="auto"/>
            </w:pPr>
            <w:r>
              <w:t>når</w:t>
            </w:r>
          </w:p>
        </w:tc>
        <w:tc>
          <w:tcPr>
            <w:tcW w:w="5805" w:type="dxa"/>
            <w:tcMar>
              <w:top w:w="100" w:type="dxa"/>
              <w:left w:w="100" w:type="dxa"/>
              <w:bottom w:w="100" w:type="dxa"/>
              <w:right w:w="100" w:type="dxa"/>
            </w:tcMar>
          </w:tcPr>
          <w:p w14:paraId="2B2A9EDE" w14:textId="77777777" w:rsidR="00776420" w:rsidRDefault="007E22D2">
            <w:pPr>
              <w:widowControl w:val="0"/>
              <w:numPr>
                <w:ilvl w:val="0"/>
                <w:numId w:val="44"/>
              </w:numPr>
              <w:pBdr>
                <w:top w:val="nil"/>
                <w:left w:val="nil"/>
                <w:bottom w:val="nil"/>
                <w:right w:val="nil"/>
                <w:between w:val="nil"/>
              </w:pBdr>
              <w:spacing w:line="240" w:lineRule="auto"/>
            </w:pPr>
            <w:r>
              <w:t>På Lura bruker vi Trivselsledere for å skape et tilbud med trygge rammer for alle i langfriminuttene. Ansvaret er rullerende og det lages planer for aktiviteter og hvem som har ansvar, slik at det skapes forutsigbarhet.</w:t>
            </w:r>
          </w:p>
          <w:p w14:paraId="1D1D7B6C" w14:textId="77777777" w:rsidR="00776420" w:rsidRDefault="007E22D2">
            <w:pPr>
              <w:widowControl w:val="0"/>
              <w:numPr>
                <w:ilvl w:val="0"/>
                <w:numId w:val="44"/>
              </w:numPr>
              <w:pBdr>
                <w:top w:val="nil"/>
                <w:left w:val="nil"/>
                <w:bottom w:val="nil"/>
                <w:right w:val="nil"/>
                <w:between w:val="nil"/>
              </w:pBdr>
              <w:spacing w:line="240" w:lineRule="auto"/>
            </w:pPr>
            <w:r>
              <w:t>Kompetanseheving i aktuelle tema som gir felles fokus og økt forståelse i hele personalgruppen.</w:t>
            </w:r>
          </w:p>
          <w:p w14:paraId="0F14B0BC" w14:textId="77777777" w:rsidR="00776420" w:rsidRDefault="007E22D2">
            <w:pPr>
              <w:widowControl w:val="0"/>
              <w:numPr>
                <w:ilvl w:val="1"/>
                <w:numId w:val="44"/>
              </w:numPr>
              <w:pBdr>
                <w:top w:val="nil"/>
                <w:left w:val="nil"/>
                <w:bottom w:val="nil"/>
                <w:right w:val="nil"/>
                <w:between w:val="nil"/>
              </w:pBdr>
              <w:spacing w:line="240" w:lineRule="auto"/>
            </w:pPr>
            <w:r>
              <w:t>For skoleåret 24-25 skal vi jobbe med å fordype oss i Traumebevisst omsorg.</w:t>
            </w:r>
          </w:p>
        </w:tc>
      </w:tr>
      <w:tr w:rsidR="00776420" w14:paraId="6140BD2D" w14:textId="77777777">
        <w:trPr>
          <w:trHeight w:val="420"/>
        </w:trPr>
        <w:tc>
          <w:tcPr>
            <w:tcW w:w="9000" w:type="dxa"/>
            <w:gridSpan w:val="2"/>
            <w:shd w:val="clear" w:color="auto" w:fill="C9DAF8"/>
            <w:tcMar>
              <w:top w:w="100" w:type="dxa"/>
              <w:left w:w="100" w:type="dxa"/>
              <w:bottom w:w="100" w:type="dxa"/>
              <w:right w:w="100" w:type="dxa"/>
            </w:tcMar>
          </w:tcPr>
          <w:p w14:paraId="77379181" w14:textId="77777777" w:rsidR="00776420" w:rsidRDefault="007E22D2">
            <w:pPr>
              <w:widowControl w:val="0"/>
              <w:pBdr>
                <w:top w:val="nil"/>
                <w:left w:val="nil"/>
                <w:bottom w:val="nil"/>
                <w:right w:val="nil"/>
                <w:between w:val="nil"/>
              </w:pBdr>
              <w:spacing w:line="240" w:lineRule="auto"/>
              <w:rPr>
                <w:b/>
              </w:rPr>
            </w:pPr>
            <w:r>
              <w:rPr>
                <w:b/>
              </w:rPr>
              <w:t>Evaluering og justering jevnlig:</w:t>
            </w:r>
          </w:p>
          <w:p w14:paraId="29D5F81A" w14:textId="77777777" w:rsidR="00776420" w:rsidRDefault="007E22D2">
            <w:pPr>
              <w:widowControl w:val="0"/>
              <w:numPr>
                <w:ilvl w:val="0"/>
                <w:numId w:val="27"/>
              </w:numPr>
              <w:pBdr>
                <w:top w:val="nil"/>
                <w:left w:val="nil"/>
                <w:bottom w:val="nil"/>
                <w:right w:val="nil"/>
                <w:between w:val="nil"/>
              </w:pBdr>
              <w:spacing w:line="240" w:lineRule="auto"/>
            </w:pPr>
            <w:r>
              <w:t>Tiltakene i aktivitetsplanen skal evalueres sammen med eleven og foresatte med to-tre ukers mellomrom.</w:t>
            </w:r>
          </w:p>
          <w:p w14:paraId="109BC933" w14:textId="77777777" w:rsidR="00776420" w:rsidRDefault="007E22D2">
            <w:pPr>
              <w:widowControl w:val="0"/>
              <w:numPr>
                <w:ilvl w:val="0"/>
                <w:numId w:val="27"/>
              </w:numPr>
              <w:pBdr>
                <w:top w:val="nil"/>
                <w:left w:val="nil"/>
                <w:bottom w:val="nil"/>
                <w:right w:val="nil"/>
                <w:between w:val="nil"/>
              </w:pBdr>
              <w:spacing w:line="240" w:lineRule="auto"/>
            </w:pPr>
            <w:r>
              <w:t xml:space="preserve">Når det lages nye tiltak, eller tiltak justeres, skal dette skrives inn i en ny </w:t>
            </w:r>
            <w:r>
              <w:lastRenderedPageBreak/>
              <w:t>aktivitetsplan.</w:t>
            </w:r>
          </w:p>
          <w:p w14:paraId="43827581" w14:textId="77777777" w:rsidR="00776420" w:rsidRDefault="007E22D2">
            <w:pPr>
              <w:widowControl w:val="0"/>
              <w:numPr>
                <w:ilvl w:val="0"/>
                <w:numId w:val="27"/>
              </w:numPr>
              <w:pBdr>
                <w:top w:val="nil"/>
                <w:left w:val="nil"/>
                <w:bottom w:val="nil"/>
                <w:right w:val="nil"/>
                <w:between w:val="nil"/>
              </w:pBdr>
              <w:spacing w:line="240" w:lineRule="auto"/>
            </w:pPr>
            <w:r>
              <w:t>Den “gamle” aktivitetsplanen arkiveres i elevens mappe i Public360</w:t>
            </w:r>
          </w:p>
          <w:p w14:paraId="7EE2B6BE" w14:textId="77777777" w:rsidR="00776420" w:rsidRDefault="007E22D2">
            <w:pPr>
              <w:widowControl w:val="0"/>
              <w:numPr>
                <w:ilvl w:val="1"/>
                <w:numId w:val="27"/>
              </w:numPr>
              <w:pBdr>
                <w:top w:val="nil"/>
                <w:left w:val="nil"/>
                <w:bottom w:val="nil"/>
                <w:right w:val="nil"/>
                <w:between w:val="nil"/>
              </w:pBdr>
              <w:spacing w:line="240" w:lineRule="auto"/>
            </w:pPr>
            <w:r>
              <w:t>Evalueringen fylles inn før arkivering</w:t>
            </w:r>
          </w:p>
          <w:p w14:paraId="5A8991E8" w14:textId="77777777" w:rsidR="00776420" w:rsidRDefault="007E22D2">
            <w:pPr>
              <w:widowControl w:val="0"/>
              <w:numPr>
                <w:ilvl w:val="1"/>
                <w:numId w:val="27"/>
              </w:numPr>
              <w:pBdr>
                <w:top w:val="nil"/>
                <w:left w:val="nil"/>
                <w:bottom w:val="nil"/>
                <w:right w:val="nil"/>
                <w:between w:val="nil"/>
              </w:pBdr>
              <w:spacing w:line="240" w:lineRule="auto"/>
            </w:pPr>
            <w:r>
              <w:t>Planen sendes foresatte på kopi i P360, når denne arkiveres.</w:t>
            </w:r>
          </w:p>
          <w:p w14:paraId="6AAF46EC" w14:textId="77777777" w:rsidR="00776420" w:rsidRDefault="007E22D2">
            <w:pPr>
              <w:widowControl w:val="0"/>
              <w:numPr>
                <w:ilvl w:val="1"/>
                <w:numId w:val="27"/>
              </w:numPr>
              <w:pBdr>
                <w:top w:val="nil"/>
                <w:left w:val="nil"/>
                <w:bottom w:val="nil"/>
                <w:right w:val="nil"/>
                <w:between w:val="nil"/>
              </w:pBdr>
              <w:spacing w:line="240" w:lineRule="auto"/>
            </w:pPr>
            <w:r>
              <w:t xml:space="preserve">Når ny plan opprettes for justering av gamle, eller innføring av nye tiltak, </w:t>
            </w:r>
            <w:r>
              <w:rPr>
                <w:b/>
              </w:rPr>
              <w:t xml:space="preserve">SKAL </w:t>
            </w:r>
            <w:r>
              <w:t>den gamle planen arkiveres med en gang!</w:t>
            </w:r>
          </w:p>
        </w:tc>
      </w:tr>
    </w:tbl>
    <w:p w14:paraId="0BA64157" w14:textId="77777777" w:rsidR="00776420" w:rsidRDefault="00776420"/>
    <w:sectPr w:rsidR="00776420">
      <w:footerReference w:type="default" r:id="rId20"/>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FC00A" w14:textId="77777777" w:rsidR="007E22D2" w:rsidRDefault="007E22D2">
      <w:pPr>
        <w:spacing w:line="240" w:lineRule="auto"/>
      </w:pPr>
      <w:r>
        <w:separator/>
      </w:r>
    </w:p>
  </w:endnote>
  <w:endnote w:type="continuationSeparator" w:id="0">
    <w:p w14:paraId="082FFD32" w14:textId="77777777" w:rsidR="007E22D2" w:rsidRDefault="007E22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72BA" w14:textId="77777777" w:rsidR="00776420" w:rsidRDefault="007E22D2">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F63C7" w14:textId="77777777" w:rsidR="007E22D2" w:rsidRDefault="007E22D2">
      <w:pPr>
        <w:spacing w:line="240" w:lineRule="auto"/>
      </w:pPr>
      <w:r>
        <w:separator/>
      </w:r>
    </w:p>
  </w:footnote>
  <w:footnote w:type="continuationSeparator" w:id="0">
    <w:p w14:paraId="2B2BB101" w14:textId="77777777" w:rsidR="007E22D2" w:rsidRDefault="007E22D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073A"/>
    <w:multiLevelType w:val="multilevel"/>
    <w:tmpl w:val="B5168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3B598B"/>
    <w:multiLevelType w:val="multilevel"/>
    <w:tmpl w:val="CBCE5C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9F3442"/>
    <w:multiLevelType w:val="multilevel"/>
    <w:tmpl w:val="0038A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393D3C"/>
    <w:multiLevelType w:val="multilevel"/>
    <w:tmpl w:val="DE4C9E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6224A9"/>
    <w:multiLevelType w:val="multilevel"/>
    <w:tmpl w:val="314475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47C7BFA"/>
    <w:multiLevelType w:val="multilevel"/>
    <w:tmpl w:val="14F67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8E4A2C"/>
    <w:multiLevelType w:val="multilevel"/>
    <w:tmpl w:val="9148F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50F0B69"/>
    <w:multiLevelType w:val="multilevel"/>
    <w:tmpl w:val="C91816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D329BC"/>
    <w:multiLevelType w:val="multilevel"/>
    <w:tmpl w:val="8B4456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B925763"/>
    <w:multiLevelType w:val="multilevel"/>
    <w:tmpl w:val="679070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BE13AB2"/>
    <w:multiLevelType w:val="multilevel"/>
    <w:tmpl w:val="EED05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C5116A7"/>
    <w:multiLevelType w:val="multilevel"/>
    <w:tmpl w:val="50148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E294358"/>
    <w:multiLevelType w:val="multilevel"/>
    <w:tmpl w:val="7C309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FDE473B"/>
    <w:multiLevelType w:val="multilevel"/>
    <w:tmpl w:val="CF068F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FF81D52"/>
    <w:multiLevelType w:val="multilevel"/>
    <w:tmpl w:val="03567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24033E2"/>
    <w:multiLevelType w:val="multilevel"/>
    <w:tmpl w:val="5F40B7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2612EE2"/>
    <w:multiLevelType w:val="multilevel"/>
    <w:tmpl w:val="A2FAE1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5207D20"/>
    <w:multiLevelType w:val="multilevel"/>
    <w:tmpl w:val="07B612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947355E"/>
    <w:multiLevelType w:val="multilevel"/>
    <w:tmpl w:val="2EA6F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E1C1DE3"/>
    <w:multiLevelType w:val="multilevel"/>
    <w:tmpl w:val="A62699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0783520"/>
    <w:multiLevelType w:val="multilevel"/>
    <w:tmpl w:val="9D0C68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0FE2FBF"/>
    <w:multiLevelType w:val="multilevel"/>
    <w:tmpl w:val="BF0CAC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5AB301F"/>
    <w:multiLevelType w:val="multilevel"/>
    <w:tmpl w:val="B38480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66615E3"/>
    <w:multiLevelType w:val="multilevel"/>
    <w:tmpl w:val="CBC4D9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8CC2A6E"/>
    <w:multiLevelType w:val="multilevel"/>
    <w:tmpl w:val="F21A58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9331CE9"/>
    <w:multiLevelType w:val="multilevel"/>
    <w:tmpl w:val="959E7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C386F2B"/>
    <w:multiLevelType w:val="multilevel"/>
    <w:tmpl w:val="417EE6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C9729D1"/>
    <w:multiLevelType w:val="multilevel"/>
    <w:tmpl w:val="FFD085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CBD62F5"/>
    <w:multiLevelType w:val="multilevel"/>
    <w:tmpl w:val="397EF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CDA4275"/>
    <w:multiLevelType w:val="multilevel"/>
    <w:tmpl w:val="759C42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12E3FDA"/>
    <w:multiLevelType w:val="multilevel"/>
    <w:tmpl w:val="BF640C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1EB0680"/>
    <w:multiLevelType w:val="multilevel"/>
    <w:tmpl w:val="251AB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6056812"/>
    <w:multiLevelType w:val="multilevel"/>
    <w:tmpl w:val="6A5E20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6A13F87"/>
    <w:multiLevelType w:val="multilevel"/>
    <w:tmpl w:val="A580A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8390140"/>
    <w:multiLevelType w:val="multilevel"/>
    <w:tmpl w:val="6298C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ECB0CE8"/>
    <w:multiLevelType w:val="multilevel"/>
    <w:tmpl w:val="7F184D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F4E381D"/>
    <w:multiLevelType w:val="multilevel"/>
    <w:tmpl w:val="CDB41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1D63F5F"/>
    <w:multiLevelType w:val="multilevel"/>
    <w:tmpl w:val="C8887B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48376CC"/>
    <w:multiLevelType w:val="multilevel"/>
    <w:tmpl w:val="8132D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549C2F9A"/>
    <w:multiLevelType w:val="multilevel"/>
    <w:tmpl w:val="C90A3A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9FC5527"/>
    <w:multiLevelType w:val="multilevel"/>
    <w:tmpl w:val="0A3AAE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BAE6587"/>
    <w:multiLevelType w:val="multilevel"/>
    <w:tmpl w:val="85EE60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C6C5F9D"/>
    <w:multiLevelType w:val="multilevel"/>
    <w:tmpl w:val="930A5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5D3748FA"/>
    <w:multiLevelType w:val="multilevel"/>
    <w:tmpl w:val="D368B8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5E00659C"/>
    <w:multiLevelType w:val="multilevel"/>
    <w:tmpl w:val="B4C096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27D2DA2"/>
    <w:multiLevelType w:val="multilevel"/>
    <w:tmpl w:val="A56E1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634814F8"/>
    <w:multiLevelType w:val="multilevel"/>
    <w:tmpl w:val="5734D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7463E96"/>
    <w:multiLevelType w:val="multilevel"/>
    <w:tmpl w:val="9A0432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69CC0BEC"/>
    <w:multiLevelType w:val="multilevel"/>
    <w:tmpl w:val="121C38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6C430DA8"/>
    <w:multiLevelType w:val="multilevel"/>
    <w:tmpl w:val="463CF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6E447F75"/>
    <w:multiLevelType w:val="multilevel"/>
    <w:tmpl w:val="0E1CB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D8B212E"/>
    <w:multiLevelType w:val="multilevel"/>
    <w:tmpl w:val="4008C5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85768216">
    <w:abstractNumId w:val="1"/>
  </w:num>
  <w:num w:numId="2" w16cid:durableId="1856844371">
    <w:abstractNumId w:val="50"/>
  </w:num>
  <w:num w:numId="3" w16cid:durableId="1124693650">
    <w:abstractNumId w:val="11"/>
  </w:num>
  <w:num w:numId="4" w16cid:durableId="1722359021">
    <w:abstractNumId w:val="19"/>
  </w:num>
  <w:num w:numId="5" w16cid:durableId="2100251586">
    <w:abstractNumId w:val="27"/>
  </w:num>
  <w:num w:numId="6" w16cid:durableId="1886483400">
    <w:abstractNumId w:val="37"/>
  </w:num>
  <w:num w:numId="7" w16cid:durableId="929238291">
    <w:abstractNumId w:val="48"/>
  </w:num>
  <w:num w:numId="8" w16cid:durableId="2014918750">
    <w:abstractNumId w:val="34"/>
  </w:num>
  <w:num w:numId="9" w16cid:durableId="1843473588">
    <w:abstractNumId w:val="9"/>
  </w:num>
  <w:num w:numId="10" w16cid:durableId="1647781570">
    <w:abstractNumId w:val="21"/>
  </w:num>
  <w:num w:numId="11" w16cid:durableId="1173715293">
    <w:abstractNumId w:val="14"/>
  </w:num>
  <w:num w:numId="12" w16cid:durableId="1020083306">
    <w:abstractNumId w:val="26"/>
  </w:num>
  <w:num w:numId="13" w16cid:durableId="440688651">
    <w:abstractNumId w:val="3"/>
  </w:num>
  <w:num w:numId="14" w16cid:durableId="1863544445">
    <w:abstractNumId w:val="40"/>
  </w:num>
  <w:num w:numId="15" w16cid:durableId="511408805">
    <w:abstractNumId w:val="13"/>
  </w:num>
  <w:num w:numId="16" w16cid:durableId="371883946">
    <w:abstractNumId w:val="20"/>
  </w:num>
  <w:num w:numId="17" w16cid:durableId="1211648150">
    <w:abstractNumId w:val="24"/>
  </w:num>
  <w:num w:numId="18" w16cid:durableId="903682622">
    <w:abstractNumId w:val="22"/>
  </w:num>
  <w:num w:numId="19" w16cid:durableId="373776549">
    <w:abstractNumId w:val="32"/>
  </w:num>
  <w:num w:numId="20" w16cid:durableId="1795631213">
    <w:abstractNumId w:val="31"/>
  </w:num>
  <w:num w:numId="21" w16cid:durableId="1580208626">
    <w:abstractNumId w:val="43"/>
  </w:num>
  <w:num w:numId="22" w16cid:durableId="1016884037">
    <w:abstractNumId w:val="28"/>
  </w:num>
  <w:num w:numId="23" w16cid:durableId="1488009378">
    <w:abstractNumId w:val="38"/>
  </w:num>
  <w:num w:numId="24" w16cid:durableId="1683969593">
    <w:abstractNumId w:val="5"/>
  </w:num>
  <w:num w:numId="25" w16cid:durableId="727998610">
    <w:abstractNumId w:val="25"/>
  </w:num>
  <w:num w:numId="26" w16cid:durableId="1192567074">
    <w:abstractNumId w:val="6"/>
  </w:num>
  <w:num w:numId="27" w16cid:durableId="1347052393">
    <w:abstractNumId w:val="7"/>
  </w:num>
  <w:num w:numId="28" w16cid:durableId="690111388">
    <w:abstractNumId w:val="39"/>
  </w:num>
  <w:num w:numId="29" w16cid:durableId="1028338833">
    <w:abstractNumId w:val="23"/>
  </w:num>
  <w:num w:numId="30" w16cid:durableId="2017993437">
    <w:abstractNumId w:val="41"/>
  </w:num>
  <w:num w:numId="31" w16cid:durableId="163908495">
    <w:abstractNumId w:val="51"/>
  </w:num>
  <w:num w:numId="32" w16cid:durableId="909995613">
    <w:abstractNumId w:val="35"/>
  </w:num>
  <w:num w:numId="33" w16cid:durableId="1700470952">
    <w:abstractNumId w:val="18"/>
  </w:num>
  <w:num w:numId="34" w16cid:durableId="2092265546">
    <w:abstractNumId w:val="16"/>
  </w:num>
  <w:num w:numId="35" w16cid:durableId="514657153">
    <w:abstractNumId w:val="42"/>
  </w:num>
  <w:num w:numId="36" w16cid:durableId="1780682396">
    <w:abstractNumId w:val="17"/>
  </w:num>
  <w:num w:numId="37" w16cid:durableId="814294516">
    <w:abstractNumId w:val="30"/>
  </w:num>
  <w:num w:numId="38" w16cid:durableId="598367047">
    <w:abstractNumId w:val="10"/>
  </w:num>
  <w:num w:numId="39" w16cid:durableId="236137572">
    <w:abstractNumId w:val="44"/>
  </w:num>
  <w:num w:numId="40" w16cid:durableId="1198734436">
    <w:abstractNumId w:val="49"/>
  </w:num>
  <w:num w:numId="41" w16cid:durableId="1795905469">
    <w:abstractNumId w:val="4"/>
  </w:num>
  <w:num w:numId="42" w16cid:durableId="528569195">
    <w:abstractNumId w:val="47"/>
  </w:num>
  <w:num w:numId="43" w16cid:durableId="2100635188">
    <w:abstractNumId w:val="15"/>
  </w:num>
  <w:num w:numId="44" w16cid:durableId="1305236445">
    <w:abstractNumId w:val="2"/>
  </w:num>
  <w:num w:numId="45" w16cid:durableId="413940648">
    <w:abstractNumId w:val="36"/>
  </w:num>
  <w:num w:numId="46" w16cid:durableId="325978692">
    <w:abstractNumId w:val="45"/>
  </w:num>
  <w:num w:numId="47" w16cid:durableId="1727026666">
    <w:abstractNumId w:val="0"/>
  </w:num>
  <w:num w:numId="48" w16cid:durableId="1439569509">
    <w:abstractNumId w:val="29"/>
  </w:num>
  <w:num w:numId="49" w16cid:durableId="2047292105">
    <w:abstractNumId w:val="8"/>
  </w:num>
  <w:num w:numId="50" w16cid:durableId="1683507920">
    <w:abstractNumId w:val="12"/>
  </w:num>
  <w:num w:numId="51" w16cid:durableId="1783962143">
    <w:abstractNumId w:val="46"/>
  </w:num>
  <w:num w:numId="52" w16cid:durableId="193425063">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420"/>
    <w:rsid w:val="00776420"/>
    <w:rsid w:val="007E22D2"/>
    <w:rsid w:val="00902862"/>
    <w:rsid w:val="00994545"/>
    <w:rsid w:val="00B96C9E"/>
    <w:rsid w:val="00C84708"/>
    <w:rsid w:val="00F6131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8146E"/>
  <w15:docId w15:val="{2CD85D86-5C44-4AA3-98F6-2BEDEEEFE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o" w:eastAsia="nb-N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unhideWhenUsed/>
    <w:qFormat/>
    <w:pPr>
      <w:keepNext/>
      <w:keepLines/>
      <w:spacing w:before="360" w:after="120"/>
      <w:outlineLvl w:val="1"/>
    </w:pPr>
    <w:rPr>
      <w:sz w:val="32"/>
      <w:szCs w:val="32"/>
    </w:rPr>
  </w:style>
  <w:style w:type="paragraph" w:styleId="Overskrift3">
    <w:name w:val="heading 3"/>
    <w:basedOn w:val="Normal"/>
    <w:next w:val="Normal"/>
    <w:uiPriority w:val="9"/>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uiPriority w:val="10"/>
    <w:qFormat/>
    <w:pPr>
      <w:keepNext/>
      <w:keepLines/>
      <w:spacing w:after="60"/>
    </w:pPr>
    <w:rPr>
      <w:sz w:val="52"/>
      <w:szCs w:val="52"/>
    </w:rPr>
  </w:style>
  <w:style w:type="paragraph" w:styleId="Undertittel">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paragraph" w:styleId="Overskriftforinnholdsfortegnelse">
    <w:name w:val="TOC Heading"/>
    <w:basedOn w:val="Overskrift1"/>
    <w:next w:val="Normal"/>
    <w:uiPriority w:val="39"/>
    <w:unhideWhenUsed/>
    <w:qFormat/>
    <w:rsid w:val="007E22D2"/>
    <w:pPr>
      <w:spacing w:before="240" w:after="0" w:line="259" w:lineRule="auto"/>
      <w:outlineLvl w:val="9"/>
    </w:pPr>
    <w:rPr>
      <w:rFonts w:asciiTheme="majorHAnsi" w:eastAsiaTheme="majorEastAsia" w:hAnsiTheme="majorHAnsi" w:cstheme="majorBidi"/>
      <w:color w:val="365F91" w:themeColor="accent1" w:themeShade="BF"/>
      <w:sz w:val="32"/>
      <w:szCs w:val="32"/>
      <w:lang w:val="nb-NO"/>
    </w:rPr>
  </w:style>
  <w:style w:type="paragraph" w:styleId="INNH1">
    <w:name w:val="toc 1"/>
    <w:basedOn w:val="Normal"/>
    <w:next w:val="Normal"/>
    <w:autoRedefine/>
    <w:uiPriority w:val="39"/>
    <w:unhideWhenUsed/>
    <w:rsid w:val="007E22D2"/>
    <w:pPr>
      <w:spacing w:after="100"/>
    </w:pPr>
  </w:style>
  <w:style w:type="paragraph" w:styleId="INNH2">
    <w:name w:val="toc 2"/>
    <w:basedOn w:val="Normal"/>
    <w:next w:val="Normal"/>
    <w:autoRedefine/>
    <w:uiPriority w:val="39"/>
    <w:unhideWhenUsed/>
    <w:rsid w:val="007E22D2"/>
    <w:pPr>
      <w:spacing w:after="100"/>
      <w:ind w:left="220"/>
    </w:pPr>
  </w:style>
  <w:style w:type="character" w:styleId="Hyperkobling">
    <w:name w:val="Hyperlink"/>
    <w:basedOn w:val="Standardskriftforavsnitt"/>
    <w:uiPriority w:val="99"/>
    <w:unhideWhenUsed/>
    <w:rsid w:val="007E22D2"/>
    <w:rPr>
      <w:color w:val="0000FF" w:themeColor="hyperlink"/>
      <w:u w:val="single"/>
    </w:rPr>
  </w:style>
  <w:style w:type="character" w:styleId="Ulstomtale">
    <w:name w:val="Unresolved Mention"/>
    <w:basedOn w:val="Standardskriftforavsnitt"/>
    <w:uiPriority w:val="99"/>
    <w:semiHidden/>
    <w:unhideWhenUsed/>
    <w:rsid w:val="00994545"/>
    <w:rPr>
      <w:color w:val="605E5C"/>
      <w:shd w:val="clear" w:color="auto" w:fill="E1DFDD"/>
    </w:rPr>
  </w:style>
  <w:style w:type="character" w:styleId="Fulgthyperkobling">
    <w:name w:val="FollowedHyperlink"/>
    <w:basedOn w:val="Standardskriftforavsnitt"/>
    <w:uiPriority w:val="99"/>
    <w:semiHidden/>
    <w:unhideWhenUsed/>
    <w:rsid w:val="009945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cs.google.com/document/d/1es3t_bFpPxpbSXu9ZI2npqdNcr-A1X2JHWvwzblUvlY/edit" TargetMode="External"/><Relationship Id="rId13" Type="http://schemas.openxmlformats.org/officeDocument/2006/relationships/hyperlink" Target="https://docs.google.com/document/d/1oYHpSinBhdzkH3M5IvuujajqcvLzw7dmLEHK9vqFUmc/edit" TargetMode="External"/><Relationship Id="rId18" Type="http://schemas.openxmlformats.org/officeDocument/2006/relationships/hyperlink" Target="https://docs.google.com/document/d/17X-mgwfbeKF1vwKSJoNUfD9YDHI21DdMq99Pz2ncfpA/edi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cs.google.com/document/d/1SJdiaEm2dXFBJ4TI9Ref09MP-0GHKsspQLROFm25Wkw/edit" TargetMode="External"/><Relationship Id="rId17" Type="http://schemas.openxmlformats.org/officeDocument/2006/relationships/hyperlink" Target="https://docs.google.com/document/d/1SnSONVjCyIByvIMArbklps1R4mnk1y0zZ6DH9H4xJnU/edit" TargetMode="External"/><Relationship Id="rId2" Type="http://schemas.openxmlformats.org/officeDocument/2006/relationships/styles" Target="styles.xml"/><Relationship Id="rId16" Type="http://schemas.openxmlformats.org/officeDocument/2006/relationships/hyperlink" Target="https://docs.google.com/document/d/1DqSBwtsi9SG1VmcTvr7q4yLq3TIWY5cV3CKGLFv4wak/edit?tab=t.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UlHl0LAQQCnwGDM7rs9i9LgC9Lzwu6QEHaNtCQTwAjY/edit" TargetMode="External"/><Relationship Id="rId5" Type="http://schemas.openxmlformats.org/officeDocument/2006/relationships/footnotes" Target="footnotes.xml"/><Relationship Id="rId15" Type="http://schemas.openxmlformats.org/officeDocument/2006/relationships/hyperlink" Target="https://docs.google.com/document/d/1Q3rVwyfBRSWrFx8hlMLrx1NsyvrPR8vaIzB4gH1MDx0/edit" TargetMode="External"/><Relationship Id="rId10" Type="http://schemas.openxmlformats.org/officeDocument/2006/relationships/hyperlink" Target="https://docs.google.com/document/d/1oYHpSinBhdzkH3M5IvuujajqcvLzw7dmLEHK9vqFUmc/edit" TargetMode="External"/><Relationship Id="rId19" Type="http://schemas.openxmlformats.org/officeDocument/2006/relationships/hyperlink" Target="https://docs.google.com/document/d/1484aqJj_U6CjxmQhrqxiWl1rRapIDiuDGFSsc4WldxM/edit" TargetMode="External"/><Relationship Id="rId4" Type="http://schemas.openxmlformats.org/officeDocument/2006/relationships/webSettings" Target="webSettings.xml"/><Relationship Id="rId9" Type="http://schemas.openxmlformats.org/officeDocument/2006/relationships/hyperlink" Target="https://docs.google.com/document/d/1oYHpSinBhdzkH3M5IvuujajqcvLzw7dmLEHK9vqFUmc/edit" TargetMode="External"/><Relationship Id="rId14" Type="http://schemas.openxmlformats.org/officeDocument/2006/relationships/hyperlink" Target="https://docs.google.com/document/d/1aRUVFtVQqJhyKmV9PQgAwHr1LAzKkdIUMnBpClfujwI/edi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2980</Words>
  <Characters>15798</Characters>
  <Application>Microsoft Office Word</Application>
  <DocSecurity>0</DocSecurity>
  <Lines>131</Lines>
  <Paragraphs>37</Paragraphs>
  <ScaleCrop>false</ScaleCrop>
  <Company/>
  <LinksUpToDate>false</LinksUpToDate>
  <CharactersWithSpaces>18741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Lunde, Lone</dc:creator>
  <cp:lastModifiedBy>Lunde, Lone</cp:lastModifiedBy>
  <cp:revision>3</cp:revision>
  <dcterms:created xsi:type="dcterms:W3CDTF">2025-11-05T10:39:00Z</dcterms:created>
  <dcterms:modified xsi:type="dcterms:W3CDTF">2025-11-05T10:40:00Z</dcterms:modified>
</cp:coreProperties>
</file>